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175" w:rsidRPr="00CB3FCA" w:rsidRDefault="00B17175" w:rsidP="00CB3FCA">
      <w:pPr>
        <w:pStyle w:val="1"/>
        <w:spacing w:before="0" w:beforeAutospacing="0" w:after="240" w:afterAutospacing="0"/>
        <w:jc w:val="center"/>
        <w:rPr>
          <w:rFonts w:ascii="Arial" w:hAnsi="Arial" w:cs="Arial"/>
          <w:bCs w:val="0"/>
          <w:caps/>
          <w:sz w:val="36"/>
          <w:szCs w:val="36"/>
        </w:rPr>
      </w:pPr>
      <w:r w:rsidRPr="00CB3FCA">
        <w:rPr>
          <w:rFonts w:ascii="Arial" w:hAnsi="Arial" w:cs="Arial"/>
          <w:bCs w:val="0"/>
          <w:caps/>
          <w:sz w:val="36"/>
          <w:szCs w:val="36"/>
        </w:rPr>
        <w:t>ВАЖНОЕ ОБЪЯВЛЕНИЕ ПО ОПЛАТЕ УСЛУГ ЖКХ</w:t>
      </w:r>
    </w:p>
    <w:p w:rsidR="00B17175" w:rsidRPr="00CB3FCA" w:rsidRDefault="00B17175" w:rsidP="00B17175">
      <w:pPr>
        <w:pStyle w:val="5"/>
        <w:shd w:val="clear" w:color="auto" w:fill="F2F4F7"/>
        <w:spacing w:before="312" w:beforeAutospacing="0" w:after="240" w:afterAutospacing="0"/>
        <w:jc w:val="center"/>
        <w:rPr>
          <w:rFonts w:ascii="Arial" w:hAnsi="Arial" w:cs="Arial"/>
          <w:bCs w:val="0"/>
          <w:caps/>
          <w:sz w:val="36"/>
          <w:szCs w:val="36"/>
        </w:rPr>
      </w:pPr>
      <w:r w:rsidRPr="00CB3FCA">
        <w:rPr>
          <w:rFonts w:ascii="Arial" w:hAnsi="Arial" w:cs="Arial"/>
          <w:bCs w:val="0"/>
          <w:caps/>
          <w:sz w:val="36"/>
          <w:szCs w:val="36"/>
        </w:rPr>
        <w:t xml:space="preserve">УВАЖАЕМЫЕ ЖИТЕЛИ ГОРОДА </w:t>
      </w:r>
      <w:r w:rsidR="00FC23A4" w:rsidRPr="00CB3FCA">
        <w:rPr>
          <w:rFonts w:ascii="Arial" w:hAnsi="Arial" w:cs="Arial"/>
          <w:bCs w:val="0"/>
          <w:caps/>
          <w:sz w:val="36"/>
          <w:szCs w:val="36"/>
        </w:rPr>
        <w:t>ОЗЕРСКА</w:t>
      </w:r>
      <w:r w:rsidRPr="00CB3FCA">
        <w:rPr>
          <w:rFonts w:ascii="Arial" w:hAnsi="Arial" w:cs="Arial"/>
          <w:bCs w:val="0"/>
          <w:caps/>
          <w:sz w:val="36"/>
          <w:szCs w:val="36"/>
        </w:rPr>
        <w:t>!</w:t>
      </w:r>
    </w:p>
    <w:p w:rsidR="00B17175" w:rsidRPr="00CB3FCA" w:rsidRDefault="00B17175" w:rsidP="00B17175">
      <w:pPr>
        <w:shd w:val="clear" w:color="auto" w:fill="F2F4F7"/>
        <w:rPr>
          <w:rFonts w:ascii="Trebuchet MS" w:hAnsi="Trebuchet MS" w:cs="Times New Roman"/>
          <w:sz w:val="28"/>
          <w:szCs w:val="28"/>
        </w:rPr>
      </w:pPr>
      <w:r w:rsidRPr="00CB3FCA">
        <w:rPr>
          <w:rFonts w:ascii="Trebuchet MS" w:hAnsi="Trebuchet MS"/>
          <w:b/>
          <w:bCs/>
          <w:sz w:val="28"/>
          <w:szCs w:val="28"/>
        </w:rPr>
        <w:t>В связи со сложившейся эпидемиологической ситуацией</w:t>
      </w:r>
      <w:r w:rsidR="00CB3FCA" w:rsidRPr="00CB3FCA">
        <w:rPr>
          <w:rFonts w:ascii="Trebuchet MS" w:hAnsi="Trebuchet MS"/>
          <w:b/>
          <w:bCs/>
          <w:sz w:val="28"/>
          <w:szCs w:val="28"/>
        </w:rPr>
        <w:t xml:space="preserve"> по распространению </w:t>
      </w:r>
      <w:proofErr w:type="spellStart"/>
      <w:r w:rsidR="00CB3FCA" w:rsidRPr="00CB3FCA">
        <w:rPr>
          <w:rFonts w:ascii="Trebuchet MS" w:hAnsi="Trebuchet MS"/>
          <w:b/>
          <w:bCs/>
          <w:sz w:val="28"/>
          <w:szCs w:val="28"/>
        </w:rPr>
        <w:t>коронавирусной</w:t>
      </w:r>
      <w:proofErr w:type="spellEnd"/>
      <w:r w:rsidR="00CB3FCA" w:rsidRPr="00CB3FCA">
        <w:rPr>
          <w:rFonts w:ascii="Trebuchet MS" w:hAnsi="Trebuchet MS"/>
          <w:b/>
          <w:bCs/>
          <w:sz w:val="28"/>
          <w:szCs w:val="28"/>
        </w:rPr>
        <w:t xml:space="preserve"> инфекции</w:t>
      </w:r>
      <w:r w:rsidRPr="00CB3FCA">
        <w:rPr>
          <w:rFonts w:ascii="Trebuchet MS" w:hAnsi="Trebuchet MS"/>
          <w:b/>
          <w:bCs/>
          <w:sz w:val="28"/>
          <w:szCs w:val="28"/>
        </w:rPr>
        <w:t xml:space="preserve"> и введением на территории </w:t>
      </w:r>
      <w:r w:rsidR="00FC23A4" w:rsidRPr="00CB3FCA">
        <w:rPr>
          <w:rFonts w:ascii="Trebuchet MS" w:hAnsi="Trebuchet MS"/>
          <w:b/>
          <w:bCs/>
          <w:sz w:val="28"/>
          <w:szCs w:val="28"/>
        </w:rPr>
        <w:t xml:space="preserve"> Калининградской области повышенной готовности, МУП «</w:t>
      </w:r>
      <w:proofErr w:type="spellStart"/>
      <w:r w:rsidR="00FC23A4" w:rsidRPr="00CB3FCA">
        <w:rPr>
          <w:rFonts w:ascii="Trebuchet MS" w:hAnsi="Trebuchet MS"/>
          <w:b/>
          <w:bCs/>
          <w:sz w:val="28"/>
          <w:szCs w:val="28"/>
        </w:rPr>
        <w:t>Озерская</w:t>
      </w:r>
      <w:proofErr w:type="spellEnd"/>
      <w:r w:rsidR="00FC23A4" w:rsidRPr="00CB3FCA">
        <w:rPr>
          <w:rFonts w:ascii="Trebuchet MS" w:hAnsi="Trebuchet MS"/>
          <w:b/>
          <w:bCs/>
          <w:sz w:val="28"/>
          <w:szCs w:val="28"/>
        </w:rPr>
        <w:t xml:space="preserve"> управляющая компания» </w:t>
      </w:r>
      <w:r w:rsidRPr="00CB3FCA">
        <w:rPr>
          <w:rFonts w:ascii="Trebuchet MS" w:hAnsi="Trebuchet MS"/>
          <w:b/>
          <w:bCs/>
          <w:sz w:val="28"/>
          <w:szCs w:val="28"/>
        </w:rPr>
        <w:t xml:space="preserve">рекомендует до стабилизации ситуации </w:t>
      </w:r>
      <w:r w:rsidR="00FC23A4" w:rsidRPr="00CB3FCA">
        <w:rPr>
          <w:rFonts w:ascii="Trebuchet MS" w:hAnsi="Trebuchet MS"/>
          <w:b/>
          <w:bCs/>
          <w:sz w:val="28"/>
          <w:szCs w:val="28"/>
        </w:rPr>
        <w:t xml:space="preserve">воздержаться от посещения офиса </w:t>
      </w:r>
      <w:r w:rsidRPr="00CB3FCA">
        <w:rPr>
          <w:rFonts w:ascii="Trebuchet MS" w:hAnsi="Trebuchet MS"/>
          <w:b/>
          <w:bCs/>
          <w:sz w:val="28"/>
          <w:szCs w:val="28"/>
        </w:rPr>
        <w:t xml:space="preserve"> компании. Мы заботимся о вашем здоровье и в сложившейся ситуации просим вас</w:t>
      </w:r>
      <w:r w:rsidR="00FC23A4" w:rsidRPr="00CB3FCA">
        <w:rPr>
          <w:rFonts w:ascii="Trebuchet MS" w:hAnsi="Trebuchet MS"/>
          <w:sz w:val="28"/>
          <w:szCs w:val="28"/>
        </w:rPr>
        <w:t xml:space="preserve"> </w:t>
      </w:r>
      <w:r w:rsidRPr="00CB3FCA">
        <w:rPr>
          <w:rFonts w:ascii="Trebuchet MS" w:hAnsi="Trebuchet MS"/>
          <w:b/>
          <w:bCs/>
          <w:sz w:val="28"/>
          <w:szCs w:val="28"/>
        </w:rPr>
        <w:t>максимально использовать доступные дистанционные сервисы, которые являются альтернативой личному обращению к специалистам.</w:t>
      </w:r>
      <w:r w:rsidR="00CB3FCA" w:rsidRPr="00CB3FCA">
        <w:rPr>
          <w:rFonts w:ascii="Trebuchet MS" w:hAnsi="Trebuchet MS"/>
          <w:sz w:val="28"/>
          <w:szCs w:val="28"/>
        </w:rPr>
        <w:br/>
      </w:r>
      <w:r w:rsidR="00FC23A4" w:rsidRPr="00CB3FCA">
        <w:rPr>
          <w:rFonts w:ascii="Trebuchet MS" w:hAnsi="Trebuchet MS"/>
          <w:sz w:val="28"/>
          <w:szCs w:val="28"/>
        </w:rPr>
        <w:br/>
        <w:t>ПО телефону</w:t>
      </w:r>
      <w:proofErr w:type="gramStart"/>
      <w:r w:rsidR="00FC23A4" w:rsidRPr="00CB3FCA">
        <w:rPr>
          <w:rFonts w:ascii="Trebuchet MS" w:hAnsi="Trebuchet MS"/>
          <w:sz w:val="28"/>
          <w:szCs w:val="28"/>
        </w:rPr>
        <w:t xml:space="preserve"> :</w:t>
      </w:r>
      <w:proofErr w:type="gramEnd"/>
      <w:r w:rsidR="00FC23A4" w:rsidRPr="00CB3FCA">
        <w:rPr>
          <w:rFonts w:ascii="Trebuchet MS" w:hAnsi="Trebuchet MS"/>
          <w:sz w:val="28"/>
          <w:szCs w:val="28"/>
        </w:rPr>
        <w:t xml:space="preserve"> 3-32-82 </w:t>
      </w:r>
      <w:r w:rsidRPr="00CB3FCA">
        <w:rPr>
          <w:rFonts w:ascii="Trebuchet MS" w:hAnsi="Trebuchet MS"/>
          <w:sz w:val="28"/>
          <w:szCs w:val="28"/>
        </w:rPr>
        <w:t>можно получить ответы на вопросы.</w:t>
      </w:r>
      <w:r w:rsidRPr="00CB3FCA">
        <w:rPr>
          <w:rFonts w:ascii="Trebuchet MS" w:hAnsi="Trebuchet MS"/>
          <w:sz w:val="28"/>
          <w:szCs w:val="28"/>
        </w:rPr>
        <w:br/>
      </w:r>
      <w:r w:rsidRPr="00CB3FCA">
        <w:rPr>
          <w:rFonts w:ascii="Trebuchet MS" w:hAnsi="Trebuchet MS"/>
          <w:sz w:val="28"/>
          <w:szCs w:val="28"/>
        </w:rPr>
        <w:br/>
        <w:t xml:space="preserve">ПЕРЕДАТЬ показания приборов учета с </w:t>
      </w:r>
      <w:r w:rsidR="00FC23A4" w:rsidRPr="00CB3FCA">
        <w:rPr>
          <w:rFonts w:ascii="Trebuchet MS" w:hAnsi="Trebuchet MS"/>
          <w:sz w:val="28"/>
          <w:szCs w:val="28"/>
        </w:rPr>
        <w:t>25 по  30</w:t>
      </w:r>
      <w:r w:rsidRPr="00CB3FCA">
        <w:rPr>
          <w:rFonts w:ascii="Trebuchet MS" w:hAnsi="Trebuchet MS"/>
          <w:sz w:val="28"/>
          <w:szCs w:val="28"/>
        </w:rPr>
        <w:t xml:space="preserve"> число каждого месяца:</w:t>
      </w:r>
    </w:p>
    <w:p w:rsidR="0017527E" w:rsidRPr="00CB3FCA" w:rsidRDefault="00B17175" w:rsidP="00CB3FCA">
      <w:pPr>
        <w:shd w:val="clear" w:color="auto" w:fill="F2F4F7"/>
        <w:rPr>
          <w:rFonts w:ascii="Trebuchet MS" w:hAnsi="Trebuchet MS"/>
          <w:sz w:val="28"/>
          <w:szCs w:val="28"/>
        </w:rPr>
      </w:pPr>
      <w:r w:rsidRPr="00CB3FCA">
        <w:rPr>
          <w:rFonts w:ascii="Trebuchet MS" w:hAnsi="Trebuchet MS"/>
          <w:sz w:val="28"/>
          <w:szCs w:val="28"/>
        </w:rPr>
        <w:t xml:space="preserve">• </w:t>
      </w:r>
      <w:proofErr w:type="spellStart"/>
      <w:r w:rsidRPr="00CB3FCA">
        <w:rPr>
          <w:rFonts w:ascii="Trebuchet MS" w:hAnsi="Trebuchet MS"/>
          <w:sz w:val="28"/>
          <w:szCs w:val="28"/>
        </w:rPr>
        <w:t>эл.адрес</w:t>
      </w:r>
      <w:proofErr w:type="spellEnd"/>
      <w:r w:rsidRPr="00CB3FCA">
        <w:rPr>
          <w:rFonts w:ascii="Trebuchet MS" w:hAnsi="Trebuchet MS"/>
          <w:sz w:val="28"/>
          <w:szCs w:val="28"/>
        </w:rPr>
        <w:t> </w:t>
      </w:r>
      <w:r w:rsidR="00FC23A4" w:rsidRPr="00CB3FCA">
        <w:rPr>
          <w:rFonts w:ascii="Trebuchet MS" w:hAnsi="Trebuchet MS"/>
          <w:sz w:val="28"/>
          <w:szCs w:val="28"/>
        </w:rPr>
        <w:t xml:space="preserve"> ozersk2014@bk.ru</w:t>
      </w:r>
      <w:proofErr w:type="gramStart"/>
      <w:r w:rsidRPr="00CB3FCA">
        <w:rPr>
          <w:rFonts w:ascii="Trebuchet MS" w:hAnsi="Trebuchet MS"/>
          <w:sz w:val="28"/>
          <w:szCs w:val="28"/>
        </w:rPr>
        <w:br/>
        <w:t>Н</w:t>
      </w:r>
      <w:proofErr w:type="gramEnd"/>
      <w:r w:rsidRPr="00CB3FCA">
        <w:rPr>
          <w:rFonts w:ascii="Trebuchet MS" w:hAnsi="Trebuchet MS"/>
          <w:sz w:val="28"/>
          <w:szCs w:val="28"/>
        </w:rPr>
        <w:t>аписать обращение (заявление) и направить на электронный адрес:</w:t>
      </w:r>
      <w:r w:rsidRPr="00CB3FCA">
        <w:rPr>
          <w:rFonts w:ascii="Trebuchet MS" w:hAnsi="Trebuchet MS"/>
          <w:sz w:val="28"/>
          <w:szCs w:val="28"/>
        </w:rPr>
        <w:br/>
      </w:r>
      <w:r w:rsidR="00FC23A4" w:rsidRPr="00CB3FCA">
        <w:rPr>
          <w:rFonts w:ascii="Trebuchet MS" w:hAnsi="Trebuchet MS"/>
          <w:sz w:val="28"/>
          <w:szCs w:val="28"/>
        </w:rPr>
        <w:t>ozersk2014@bk.ru</w:t>
      </w:r>
      <w:r w:rsidRPr="00CB3FCA">
        <w:rPr>
          <w:rFonts w:ascii="Trebuchet MS" w:hAnsi="Trebuchet MS"/>
          <w:sz w:val="28"/>
          <w:szCs w:val="28"/>
        </w:rPr>
        <w:br/>
        <w:t>Способы оплаты:</w:t>
      </w:r>
      <w:r w:rsidRPr="00CB3FCA">
        <w:rPr>
          <w:rFonts w:ascii="Trebuchet MS" w:hAnsi="Trebuchet MS"/>
          <w:sz w:val="28"/>
          <w:szCs w:val="28"/>
        </w:rPr>
        <w:br/>
      </w:r>
      <w:r w:rsidRPr="00CB3FCA">
        <w:rPr>
          <w:rFonts w:ascii="Trebuchet MS" w:hAnsi="Trebuchet MS"/>
          <w:sz w:val="28"/>
          <w:szCs w:val="28"/>
        </w:rPr>
        <w:br/>
      </w:r>
      <w:r w:rsidR="00FC23A4" w:rsidRPr="00CB3FCA">
        <w:rPr>
          <w:rFonts w:ascii="Trebuchet MS" w:hAnsi="Trebuchet MS"/>
          <w:b/>
          <w:bCs/>
          <w:sz w:val="28"/>
          <w:szCs w:val="28"/>
        </w:rPr>
        <w:t>П</w:t>
      </w:r>
      <w:r w:rsidRPr="00CB3FCA">
        <w:rPr>
          <w:rFonts w:ascii="Trebuchet MS" w:hAnsi="Trebuchet MS"/>
          <w:b/>
          <w:bCs/>
          <w:sz w:val="28"/>
          <w:szCs w:val="28"/>
        </w:rPr>
        <w:t xml:space="preserve">латежный документ </w:t>
      </w:r>
      <w:r w:rsidRPr="00CB3FCA">
        <w:rPr>
          <w:rFonts w:ascii="Trebuchet MS" w:hAnsi="Trebuchet MS"/>
          <w:sz w:val="28"/>
          <w:szCs w:val="28"/>
        </w:rPr>
        <w:t xml:space="preserve">содержит QR-код - </w:t>
      </w:r>
      <w:proofErr w:type="spellStart"/>
      <w:r w:rsidRPr="00CB3FCA">
        <w:rPr>
          <w:rFonts w:ascii="Trebuchet MS" w:hAnsi="Trebuchet MS"/>
          <w:sz w:val="28"/>
          <w:szCs w:val="28"/>
        </w:rPr>
        <w:t>штрихкод</w:t>
      </w:r>
      <w:proofErr w:type="spellEnd"/>
      <w:r w:rsidRPr="00CB3FCA">
        <w:rPr>
          <w:rFonts w:ascii="Trebuchet MS" w:hAnsi="Trebuchet MS"/>
          <w:sz w:val="28"/>
          <w:szCs w:val="28"/>
        </w:rPr>
        <w:t>, с помощью которого можно оплачивать ЕПД в мобильных приложениях банков и терминалах с функцией сканирования QR-кода, не вводя данные вручную.</w:t>
      </w:r>
      <w:r w:rsidRPr="00CB3FCA">
        <w:rPr>
          <w:rFonts w:ascii="Trebuchet MS" w:hAnsi="Trebuchet MS"/>
          <w:sz w:val="28"/>
          <w:szCs w:val="28"/>
        </w:rPr>
        <w:br/>
      </w:r>
      <w:r w:rsidRPr="00CB3FCA">
        <w:rPr>
          <w:rFonts w:ascii="Trebuchet MS" w:hAnsi="Trebuchet MS"/>
          <w:sz w:val="28"/>
          <w:szCs w:val="28"/>
        </w:rPr>
        <w:br/>
      </w:r>
      <w:r w:rsidRPr="00CB3FCA">
        <w:rPr>
          <w:rFonts w:ascii="Trebuchet MS" w:hAnsi="Trebuchet MS"/>
          <w:b/>
          <w:bCs/>
          <w:sz w:val="28"/>
          <w:szCs w:val="28"/>
        </w:rPr>
        <w:t>ПРОИЗВЕСТИ ОПЛАТУ Вы можете безналичными путем</w:t>
      </w:r>
      <w:r w:rsidRPr="00CB3FCA">
        <w:rPr>
          <w:rFonts w:ascii="Trebuchet MS" w:hAnsi="Trebuchet MS"/>
          <w:sz w:val="28"/>
          <w:szCs w:val="28"/>
        </w:rPr>
        <w:t xml:space="preserve">, через банковские сервисы АО «Сбербанк» (терминалы, мобильный банк, интернет банк). </w:t>
      </w:r>
    </w:p>
    <w:sectPr w:rsidR="0017527E" w:rsidRPr="00CB3FCA" w:rsidSect="00CB3FCA">
      <w:headerReference w:type="default" r:id="rId7"/>
      <w:footerReference w:type="default" r:id="rId8"/>
      <w:pgSz w:w="16838" w:h="11906" w:orient="landscape"/>
      <w:pgMar w:top="142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A94" w:rsidRDefault="00DB2A94" w:rsidP="00010495">
      <w:pPr>
        <w:spacing w:after="0" w:line="240" w:lineRule="auto"/>
      </w:pPr>
      <w:r>
        <w:separator/>
      </w:r>
    </w:p>
  </w:endnote>
  <w:endnote w:type="continuationSeparator" w:id="0">
    <w:p w:rsidR="00DB2A94" w:rsidRDefault="00DB2A94" w:rsidP="00010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9"/>
      <w:gridCol w:w="3009"/>
      <w:gridCol w:w="3009"/>
    </w:tblGrid>
    <w:tr w:rsidR="17A8EFE0" w:rsidTr="17A8EFE0">
      <w:tc>
        <w:tcPr>
          <w:tcW w:w="3009" w:type="dxa"/>
        </w:tcPr>
        <w:p w:rsidR="17A8EFE0" w:rsidRDefault="17A8EFE0" w:rsidP="17A8EFE0">
          <w:pPr>
            <w:pStyle w:val="a6"/>
            <w:ind w:left="-115"/>
          </w:pPr>
        </w:p>
      </w:tc>
      <w:tc>
        <w:tcPr>
          <w:tcW w:w="3009" w:type="dxa"/>
        </w:tcPr>
        <w:p w:rsidR="17A8EFE0" w:rsidRDefault="17A8EFE0" w:rsidP="17A8EFE0">
          <w:pPr>
            <w:pStyle w:val="a6"/>
            <w:jc w:val="center"/>
          </w:pPr>
        </w:p>
      </w:tc>
      <w:tc>
        <w:tcPr>
          <w:tcW w:w="3009" w:type="dxa"/>
        </w:tcPr>
        <w:p w:rsidR="17A8EFE0" w:rsidRDefault="17A8EFE0" w:rsidP="17A8EFE0">
          <w:pPr>
            <w:pStyle w:val="a6"/>
            <w:ind w:right="-115"/>
            <w:jc w:val="right"/>
          </w:pPr>
        </w:p>
      </w:tc>
    </w:tr>
  </w:tbl>
  <w:p w:rsidR="17A8EFE0" w:rsidRDefault="17A8EFE0" w:rsidP="17A8EFE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A94" w:rsidRDefault="00DB2A94" w:rsidP="00010495">
      <w:pPr>
        <w:spacing w:after="0" w:line="240" w:lineRule="auto"/>
      </w:pPr>
      <w:r>
        <w:separator/>
      </w:r>
    </w:p>
  </w:footnote>
  <w:footnote w:type="continuationSeparator" w:id="0">
    <w:p w:rsidR="00DB2A94" w:rsidRDefault="00DB2A94" w:rsidP="00010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9"/>
      <w:gridCol w:w="3009"/>
      <w:gridCol w:w="3009"/>
    </w:tblGrid>
    <w:tr w:rsidR="17A8EFE0" w:rsidTr="17A8EFE0">
      <w:tc>
        <w:tcPr>
          <w:tcW w:w="3009" w:type="dxa"/>
        </w:tcPr>
        <w:p w:rsidR="17A8EFE0" w:rsidRDefault="17A8EFE0" w:rsidP="17A8EFE0">
          <w:pPr>
            <w:pStyle w:val="a6"/>
            <w:ind w:left="-115"/>
          </w:pPr>
        </w:p>
      </w:tc>
      <w:tc>
        <w:tcPr>
          <w:tcW w:w="3009" w:type="dxa"/>
        </w:tcPr>
        <w:p w:rsidR="17A8EFE0" w:rsidRDefault="17A8EFE0" w:rsidP="17A8EFE0">
          <w:pPr>
            <w:pStyle w:val="a6"/>
            <w:jc w:val="center"/>
          </w:pPr>
        </w:p>
      </w:tc>
      <w:tc>
        <w:tcPr>
          <w:tcW w:w="3009" w:type="dxa"/>
        </w:tcPr>
        <w:p w:rsidR="17A8EFE0" w:rsidRDefault="17A8EFE0" w:rsidP="17A8EFE0">
          <w:pPr>
            <w:pStyle w:val="a6"/>
            <w:ind w:right="-115"/>
            <w:jc w:val="right"/>
          </w:pPr>
        </w:p>
      </w:tc>
    </w:tr>
  </w:tbl>
  <w:p w:rsidR="17A8EFE0" w:rsidRDefault="17A8EFE0" w:rsidP="17A8EF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86B77"/>
    <w:multiLevelType w:val="hybridMultilevel"/>
    <w:tmpl w:val="E2F43FD2"/>
    <w:lvl w:ilvl="0" w:tplc="D034E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DF0A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D85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A40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A2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DE7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00D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CEF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E66F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7A2C0E"/>
    <w:multiLevelType w:val="hybridMultilevel"/>
    <w:tmpl w:val="885A6ECC"/>
    <w:lvl w:ilvl="0" w:tplc="13EC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00F3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64F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6A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2F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65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A3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0A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639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0E0E4A"/>
    <w:multiLevelType w:val="hybridMultilevel"/>
    <w:tmpl w:val="B8926DCA"/>
    <w:lvl w:ilvl="0" w:tplc="4A6ED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8B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684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A2C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C4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1C5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202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ECC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64B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2B20C6"/>
    <w:multiLevelType w:val="hybridMultilevel"/>
    <w:tmpl w:val="2DF45AAA"/>
    <w:lvl w:ilvl="0" w:tplc="C07004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8187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A7A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B67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219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88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4F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FA8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0EE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D1A66B1"/>
    <w:rsid w:val="00000DB9"/>
    <w:rsid w:val="00010495"/>
    <w:rsid w:val="000B437A"/>
    <w:rsid w:val="0014208D"/>
    <w:rsid w:val="0017527E"/>
    <w:rsid w:val="00183B6B"/>
    <w:rsid w:val="00197B73"/>
    <w:rsid w:val="001B061C"/>
    <w:rsid w:val="001D227A"/>
    <w:rsid w:val="0022704F"/>
    <w:rsid w:val="003E154E"/>
    <w:rsid w:val="003E2097"/>
    <w:rsid w:val="00420ECF"/>
    <w:rsid w:val="004F3693"/>
    <w:rsid w:val="00613EB8"/>
    <w:rsid w:val="00622BA5"/>
    <w:rsid w:val="00651044"/>
    <w:rsid w:val="006D575F"/>
    <w:rsid w:val="00755857"/>
    <w:rsid w:val="0079350E"/>
    <w:rsid w:val="007C1F8E"/>
    <w:rsid w:val="007F6F02"/>
    <w:rsid w:val="00881301"/>
    <w:rsid w:val="00890FA7"/>
    <w:rsid w:val="008A2794"/>
    <w:rsid w:val="008C5B89"/>
    <w:rsid w:val="00912E64"/>
    <w:rsid w:val="009A3AE6"/>
    <w:rsid w:val="009F2C09"/>
    <w:rsid w:val="00A34851"/>
    <w:rsid w:val="00B01AC2"/>
    <w:rsid w:val="00B17175"/>
    <w:rsid w:val="00B456DE"/>
    <w:rsid w:val="00BA1F04"/>
    <w:rsid w:val="00C16DE0"/>
    <w:rsid w:val="00C5664C"/>
    <w:rsid w:val="00C83B46"/>
    <w:rsid w:val="00CB3FCA"/>
    <w:rsid w:val="00CC2084"/>
    <w:rsid w:val="00D73423"/>
    <w:rsid w:val="00DB1CD8"/>
    <w:rsid w:val="00DB2A94"/>
    <w:rsid w:val="00DC27B3"/>
    <w:rsid w:val="00E5696C"/>
    <w:rsid w:val="00ED62FB"/>
    <w:rsid w:val="00EE78EE"/>
    <w:rsid w:val="00F82675"/>
    <w:rsid w:val="00FB72BF"/>
    <w:rsid w:val="00FC23A4"/>
    <w:rsid w:val="07995A39"/>
    <w:rsid w:val="0D1A66B1"/>
    <w:rsid w:val="17A8EFE0"/>
    <w:rsid w:val="333C8E42"/>
    <w:rsid w:val="3C5CE0B0"/>
    <w:rsid w:val="7665C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95"/>
  </w:style>
  <w:style w:type="paragraph" w:styleId="1">
    <w:name w:val="heading 1"/>
    <w:basedOn w:val="a"/>
    <w:link w:val="10"/>
    <w:uiPriority w:val="9"/>
    <w:qFormat/>
    <w:rsid w:val="00B171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B171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495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a6"/>
    <w:uiPriority w:val="99"/>
    <w:rsid w:val="00010495"/>
  </w:style>
  <w:style w:type="paragraph" w:styleId="a6">
    <w:name w:val="header"/>
    <w:basedOn w:val="a"/>
    <w:link w:val="a5"/>
    <w:uiPriority w:val="99"/>
    <w:unhideWhenUsed/>
    <w:rsid w:val="00010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  <w:rsid w:val="00010495"/>
  </w:style>
  <w:style w:type="paragraph" w:styleId="a8">
    <w:name w:val="footer"/>
    <w:basedOn w:val="a"/>
    <w:link w:val="a7"/>
    <w:uiPriority w:val="99"/>
    <w:unhideWhenUsed/>
    <w:rsid w:val="00010495"/>
    <w:pPr>
      <w:tabs>
        <w:tab w:val="center" w:pos="4680"/>
        <w:tab w:val="right" w:pos="9360"/>
      </w:tabs>
      <w:spacing w:after="0" w:line="240" w:lineRule="auto"/>
    </w:pPr>
  </w:style>
  <w:style w:type="paragraph" w:styleId="a9">
    <w:name w:val="List Paragraph"/>
    <w:basedOn w:val="a"/>
    <w:uiPriority w:val="34"/>
    <w:qFormat/>
    <w:rsid w:val="000104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171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171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5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пк</cp:lastModifiedBy>
  <cp:revision>2</cp:revision>
  <cp:lastPrinted>2020-02-12T13:39:00Z</cp:lastPrinted>
  <dcterms:created xsi:type="dcterms:W3CDTF">2020-05-18T07:13:00Z</dcterms:created>
  <dcterms:modified xsi:type="dcterms:W3CDTF">2020-05-18T07:13:00Z</dcterms:modified>
</cp:coreProperties>
</file>