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2E" w:rsidRDefault="005A022E" w:rsidP="006A3F4A">
      <w:pPr>
        <w:shd w:val="clear" w:color="auto" w:fill="FFFFFF"/>
        <w:jc w:val="center"/>
      </w:pPr>
      <w:r>
        <w:rPr>
          <w:color w:val="000000"/>
          <w:spacing w:val="-1"/>
          <w:sz w:val="34"/>
          <w:szCs w:val="34"/>
        </w:rPr>
        <w:t>ПРАВИТЕЛЬСТВО КАЛИНИНГРАДСКОЙ ОБЛАСТИ</w:t>
      </w:r>
    </w:p>
    <w:p w:rsidR="005A022E" w:rsidRDefault="005A022E" w:rsidP="006A3F4A">
      <w:pPr>
        <w:shd w:val="clear" w:color="auto" w:fill="FFFFFF"/>
        <w:spacing w:before="264" w:line="331" w:lineRule="exact"/>
        <w:ind w:right="538"/>
        <w:jc w:val="center"/>
      </w:pPr>
      <w:r>
        <w:rPr>
          <w:color w:val="000000"/>
          <w:spacing w:val="-3"/>
          <w:sz w:val="30"/>
          <w:szCs w:val="30"/>
        </w:rPr>
        <w:t xml:space="preserve">СЛУЖБА ПО ГОСУДАРСТВЕННОМУ РЕГУЛИРОВАНИЮ </w:t>
      </w:r>
      <w:r>
        <w:rPr>
          <w:color w:val="000000"/>
          <w:spacing w:val="-1"/>
          <w:sz w:val="30"/>
          <w:szCs w:val="30"/>
        </w:rPr>
        <w:t>ЦЕН И ТАРИФОВ КАЛИНИНГРАДСКОЙ ОБЛАСТИ</w:t>
      </w:r>
    </w:p>
    <w:p w:rsidR="00F62B68" w:rsidRDefault="00F62B68" w:rsidP="00F62B68">
      <w:pPr>
        <w:shd w:val="clear" w:color="auto" w:fill="FFFFFF"/>
        <w:spacing w:before="581"/>
        <w:ind w:right="24"/>
        <w:jc w:val="center"/>
      </w:pPr>
      <w:r>
        <w:rPr>
          <w:color w:val="000000"/>
          <w:spacing w:val="19"/>
          <w:sz w:val="36"/>
          <w:szCs w:val="36"/>
        </w:rPr>
        <w:t>Выписка из протокола</w:t>
      </w:r>
    </w:p>
    <w:p w:rsidR="00F62B68" w:rsidRPr="00B66BF2" w:rsidRDefault="00F62B68" w:rsidP="00F62B68">
      <w:pPr>
        <w:shd w:val="clear" w:color="auto" w:fill="FFFFFF"/>
        <w:spacing w:line="302" w:lineRule="exact"/>
        <w:ind w:left="2256" w:right="480" w:hanging="1498"/>
        <w:rPr>
          <w:sz w:val="28"/>
          <w:szCs w:val="28"/>
        </w:rPr>
      </w:pPr>
      <w:r w:rsidRPr="00B66BF2">
        <w:rPr>
          <w:color w:val="000000"/>
          <w:spacing w:val="-1"/>
          <w:sz w:val="28"/>
          <w:szCs w:val="28"/>
        </w:rPr>
        <w:t xml:space="preserve">Заседания правления Службы по государственному регулированию </w:t>
      </w:r>
      <w:r w:rsidRPr="00B66BF2">
        <w:rPr>
          <w:color w:val="000000"/>
          <w:sz w:val="28"/>
          <w:szCs w:val="28"/>
        </w:rPr>
        <w:t>цен и тарифов Калининградской области</w:t>
      </w:r>
    </w:p>
    <w:p w:rsidR="00143909" w:rsidRPr="00EE0446" w:rsidRDefault="00143909" w:rsidP="00143909">
      <w:pPr>
        <w:shd w:val="clear" w:color="auto" w:fill="FFFFFF"/>
        <w:tabs>
          <w:tab w:val="left" w:pos="7195"/>
        </w:tabs>
        <w:spacing w:before="302"/>
        <w:ind w:left="715"/>
        <w:rPr>
          <w:sz w:val="28"/>
          <w:szCs w:val="28"/>
        </w:rPr>
      </w:pPr>
      <w:r w:rsidRPr="00EE0446">
        <w:rPr>
          <w:spacing w:val="-2"/>
          <w:sz w:val="28"/>
          <w:szCs w:val="28"/>
        </w:rPr>
        <w:t>13 октября 2016 года</w:t>
      </w:r>
      <w:r w:rsidRPr="00EE0446">
        <w:rPr>
          <w:sz w:val="28"/>
          <w:szCs w:val="28"/>
        </w:rPr>
        <w:tab/>
        <w:t xml:space="preserve">       </w:t>
      </w:r>
      <w:r w:rsidRPr="00EE0446">
        <w:rPr>
          <w:spacing w:val="-2"/>
          <w:sz w:val="28"/>
          <w:szCs w:val="28"/>
        </w:rPr>
        <w:t>№ 98</w:t>
      </w:r>
      <w:r w:rsidRPr="00EE0446">
        <w:rPr>
          <w:sz w:val="28"/>
          <w:szCs w:val="28"/>
        </w:rPr>
        <w:t>/16</w:t>
      </w:r>
    </w:p>
    <w:p w:rsidR="00143909" w:rsidRPr="00DD2680" w:rsidRDefault="00143909" w:rsidP="00143909">
      <w:pPr>
        <w:shd w:val="clear" w:color="auto" w:fill="FFFFFF"/>
        <w:spacing w:before="302" w:line="274" w:lineRule="exact"/>
        <w:ind w:left="426"/>
        <w:rPr>
          <w:sz w:val="28"/>
          <w:szCs w:val="28"/>
        </w:rPr>
      </w:pPr>
      <w:r w:rsidRPr="00DD2680">
        <w:rPr>
          <w:bCs/>
          <w:color w:val="000000"/>
          <w:spacing w:val="-1"/>
          <w:sz w:val="28"/>
          <w:szCs w:val="28"/>
        </w:rPr>
        <w:t>Председательствовал:</w:t>
      </w:r>
    </w:p>
    <w:p w:rsidR="00143909" w:rsidRPr="00DD2680" w:rsidRDefault="00143909" w:rsidP="00143909">
      <w:pPr>
        <w:shd w:val="clear" w:color="auto" w:fill="FFFFFF"/>
        <w:tabs>
          <w:tab w:val="left" w:pos="6946"/>
        </w:tabs>
        <w:spacing w:line="274" w:lineRule="exact"/>
        <w:ind w:left="426" w:right="1024"/>
        <w:rPr>
          <w:color w:val="000000"/>
          <w:spacing w:val="-1"/>
          <w:sz w:val="28"/>
          <w:szCs w:val="28"/>
        </w:rPr>
      </w:pPr>
      <w:r w:rsidRPr="00DD2680">
        <w:rPr>
          <w:color w:val="000000"/>
          <w:spacing w:val="-1"/>
          <w:sz w:val="28"/>
          <w:szCs w:val="28"/>
        </w:rPr>
        <w:t>Юткин К.А. – руководитель (директор) Службы.</w:t>
      </w:r>
    </w:p>
    <w:p w:rsidR="00143909" w:rsidRPr="00930136" w:rsidRDefault="00143909" w:rsidP="00143909">
      <w:pPr>
        <w:shd w:val="clear" w:color="auto" w:fill="FFFFFF"/>
        <w:tabs>
          <w:tab w:val="left" w:pos="6946"/>
        </w:tabs>
        <w:spacing w:line="274" w:lineRule="exact"/>
        <w:ind w:left="426" w:right="1024"/>
        <w:rPr>
          <w:b/>
          <w:bCs/>
          <w:color w:val="000000"/>
          <w:spacing w:val="-1"/>
          <w:sz w:val="16"/>
          <w:szCs w:val="16"/>
        </w:rPr>
      </w:pPr>
    </w:p>
    <w:p w:rsidR="00143909" w:rsidRPr="00DD2680" w:rsidRDefault="00143909" w:rsidP="00143909">
      <w:pPr>
        <w:shd w:val="clear" w:color="auto" w:fill="FFFFFF"/>
        <w:tabs>
          <w:tab w:val="left" w:pos="6946"/>
        </w:tabs>
        <w:spacing w:line="274" w:lineRule="exact"/>
        <w:ind w:left="426" w:right="1024"/>
        <w:rPr>
          <w:bCs/>
          <w:color w:val="000000"/>
          <w:spacing w:val="-1"/>
          <w:sz w:val="28"/>
          <w:szCs w:val="28"/>
        </w:rPr>
      </w:pPr>
      <w:r w:rsidRPr="00DD2680">
        <w:rPr>
          <w:bCs/>
          <w:color w:val="000000"/>
          <w:spacing w:val="-1"/>
          <w:sz w:val="28"/>
          <w:szCs w:val="28"/>
        </w:rPr>
        <w:t>Присутствовали</w:t>
      </w:r>
    </w:p>
    <w:p w:rsidR="00143909" w:rsidRPr="00DD2680" w:rsidRDefault="00143909" w:rsidP="00143909">
      <w:pPr>
        <w:shd w:val="clear" w:color="auto" w:fill="FFFFFF"/>
        <w:tabs>
          <w:tab w:val="left" w:pos="6946"/>
        </w:tabs>
        <w:spacing w:line="274" w:lineRule="exact"/>
        <w:ind w:left="426" w:right="1024"/>
        <w:rPr>
          <w:color w:val="000000"/>
          <w:spacing w:val="-1"/>
          <w:sz w:val="28"/>
          <w:szCs w:val="28"/>
        </w:rPr>
      </w:pPr>
      <w:r w:rsidRPr="00DD2680">
        <w:rPr>
          <w:bCs/>
          <w:color w:val="000000"/>
          <w:spacing w:val="-1"/>
          <w:sz w:val="28"/>
          <w:szCs w:val="28"/>
        </w:rPr>
        <w:t>члены правления:</w:t>
      </w:r>
      <w:r w:rsidRPr="00DD2680">
        <w:rPr>
          <w:color w:val="000000"/>
          <w:spacing w:val="-1"/>
          <w:sz w:val="28"/>
          <w:szCs w:val="28"/>
        </w:rPr>
        <w:t xml:space="preserve"> </w:t>
      </w:r>
    </w:p>
    <w:p w:rsidR="00143909" w:rsidRPr="00DD2680" w:rsidRDefault="00143909" w:rsidP="00143909">
      <w:pPr>
        <w:shd w:val="clear" w:color="auto" w:fill="FFFFFF"/>
        <w:tabs>
          <w:tab w:val="left" w:pos="426"/>
        </w:tabs>
        <w:spacing w:line="274" w:lineRule="exact"/>
        <w:ind w:left="426"/>
        <w:jc w:val="both"/>
        <w:rPr>
          <w:sz w:val="28"/>
          <w:szCs w:val="28"/>
        </w:rPr>
      </w:pPr>
      <w:r w:rsidRPr="00DD2680">
        <w:rPr>
          <w:color w:val="000000"/>
          <w:spacing w:val="-1"/>
          <w:sz w:val="28"/>
          <w:szCs w:val="28"/>
        </w:rPr>
        <w:t xml:space="preserve">Барданова М. В. - </w:t>
      </w:r>
      <w:r w:rsidRPr="00DD2680">
        <w:rPr>
          <w:color w:val="000000"/>
          <w:spacing w:val="1"/>
          <w:sz w:val="28"/>
          <w:szCs w:val="28"/>
        </w:rPr>
        <w:t>начальник отдела регулирования цен и тарифов на водоснабжение, водоотведение и утилизацию ТБО;</w:t>
      </w:r>
    </w:p>
    <w:p w:rsidR="00143909" w:rsidRPr="00DD2680" w:rsidRDefault="00143909" w:rsidP="00143909">
      <w:pPr>
        <w:shd w:val="clear" w:color="auto" w:fill="FFFFFF"/>
        <w:tabs>
          <w:tab w:val="left" w:pos="426"/>
        </w:tabs>
        <w:spacing w:line="274" w:lineRule="exact"/>
        <w:ind w:left="426"/>
        <w:jc w:val="both"/>
        <w:rPr>
          <w:color w:val="000000"/>
          <w:spacing w:val="-2"/>
          <w:sz w:val="28"/>
          <w:szCs w:val="28"/>
        </w:rPr>
      </w:pPr>
      <w:r w:rsidRPr="00DD2680">
        <w:rPr>
          <w:color w:val="000000"/>
          <w:spacing w:val="1"/>
          <w:sz w:val="28"/>
          <w:szCs w:val="28"/>
        </w:rPr>
        <w:t>Павленко Н. Н. - начальник отдела регулирования цен и тарифов в сфере теплоснабжения</w:t>
      </w:r>
      <w:r w:rsidRPr="00DD2680">
        <w:rPr>
          <w:color w:val="000000"/>
          <w:spacing w:val="-2"/>
          <w:sz w:val="28"/>
          <w:szCs w:val="28"/>
        </w:rPr>
        <w:t>;</w:t>
      </w:r>
    </w:p>
    <w:p w:rsidR="00143909" w:rsidRPr="00DD2680" w:rsidRDefault="00143909" w:rsidP="00143909">
      <w:pPr>
        <w:shd w:val="clear" w:color="auto" w:fill="FFFFFF"/>
        <w:tabs>
          <w:tab w:val="left" w:pos="426"/>
        </w:tabs>
        <w:spacing w:line="274" w:lineRule="exact"/>
        <w:ind w:left="426"/>
        <w:jc w:val="both"/>
        <w:rPr>
          <w:color w:val="000000"/>
          <w:spacing w:val="-2"/>
          <w:sz w:val="28"/>
          <w:szCs w:val="28"/>
        </w:rPr>
      </w:pPr>
      <w:r w:rsidRPr="00DD2680">
        <w:rPr>
          <w:color w:val="000000"/>
          <w:spacing w:val="-2"/>
          <w:sz w:val="28"/>
          <w:szCs w:val="28"/>
        </w:rPr>
        <w:t xml:space="preserve">Попович Н. В. – ведущий консультант </w:t>
      </w:r>
      <w:r w:rsidRPr="00DD2680">
        <w:rPr>
          <w:color w:val="000000"/>
          <w:spacing w:val="1"/>
          <w:sz w:val="28"/>
          <w:szCs w:val="28"/>
        </w:rPr>
        <w:t>отдела регулирования цен и тарифов в сфере теплоснабжения</w:t>
      </w:r>
      <w:r w:rsidRPr="00DD2680">
        <w:rPr>
          <w:color w:val="000000"/>
          <w:spacing w:val="-2"/>
          <w:sz w:val="28"/>
          <w:szCs w:val="28"/>
        </w:rPr>
        <w:t>.</w:t>
      </w:r>
    </w:p>
    <w:p w:rsidR="00143909" w:rsidRPr="00DD2680" w:rsidRDefault="00143909" w:rsidP="00143909">
      <w:pPr>
        <w:shd w:val="clear" w:color="auto" w:fill="FFFFFF"/>
        <w:spacing w:line="274" w:lineRule="exact"/>
        <w:ind w:left="426"/>
        <w:jc w:val="both"/>
        <w:rPr>
          <w:sz w:val="28"/>
          <w:szCs w:val="28"/>
        </w:rPr>
      </w:pPr>
      <w:r w:rsidRPr="00DD2680">
        <w:rPr>
          <w:sz w:val="28"/>
          <w:szCs w:val="28"/>
        </w:rPr>
        <w:t>уполномоченные по делу:</w:t>
      </w:r>
    </w:p>
    <w:p w:rsidR="00143909" w:rsidRPr="00F269D6" w:rsidRDefault="00143909" w:rsidP="00143909">
      <w:pPr>
        <w:shd w:val="clear" w:color="auto" w:fill="FFFFFF"/>
        <w:spacing w:line="274" w:lineRule="exact"/>
        <w:ind w:left="426"/>
        <w:jc w:val="both"/>
        <w:rPr>
          <w:sz w:val="28"/>
          <w:szCs w:val="28"/>
        </w:rPr>
      </w:pPr>
      <w:r w:rsidRPr="00F269D6">
        <w:rPr>
          <w:sz w:val="28"/>
          <w:szCs w:val="28"/>
        </w:rPr>
        <w:t xml:space="preserve">Панченко Н.А. – ведущий консультант отдела регулирования и контроля цен и тарифов на </w:t>
      </w:r>
      <w:r w:rsidRPr="00F269D6">
        <w:rPr>
          <w:spacing w:val="1"/>
          <w:sz w:val="28"/>
          <w:szCs w:val="28"/>
        </w:rPr>
        <w:t xml:space="preserve">теплоснабжение и </w:t>
      </w:r>
      <w:r w:rsidRPr="00F269D6">
        <w:rPr>
          <w:spacing w:val="-2"/>
          <w:sz w:val="28"/>
          <w:szCs w:val="28"/>
        </w:rPr>
        <w:t>электроснабжение</w:t>
      </w:r>
      <w:r w:rsidRPr="00F269D6">
        <w:rPr>
          <w:sz w:val="28"/>
          <w:szCs w:val="28"/>
        </w:rPr>
        <w:t>.</w:t>
      </w:r>
    </w:p>
    <w:p w:rsidR="00143909" w:rsidRPr="00F269D6" w:rsidRDefault="00143909" w:rsidP="00143909">
      <w:pPr>
        <w:ind w:left="426"/>
        <w:jc w:val="both"/>
        <w:rPr>
          <w:bCs/>
          <w:spacing w:val="-2"/>
          <w:sz w:val="16"/>
          <w:szCs w:val="16"/>
        </w:rPr>
      </w:pPr>
    </w:p>
    <w:p w:rsidR="00143909" w:rsidRPr="00F269D6" w:rsidRDefault="00143909" w:rsidP="00143909">
      <w:pPr>
        <w:ind w:left="426"/>
        <w:jc w:val="both"/>
        <w:rPr>
          <w:b/>
          <w:bCs/>
          <w:spacing w:val="-2"/>
          <w:sz w:val="28"/>
          <w:szCs w:val="28"/>
        </w:rPr>
      </w:pPr>
      <w:r w:rsidRPr="00F269D6">
        <w:rPr>
          <w:bCs/>
          <w:spacing w:val="-2"/>
          <w:sz w:val="28"/>
          <w:szCs w:val="28"/>
        </w:rPr>
        <w:t>Приглашенные</w:t>
      </w:r>
      <w:r w:rsidRPr="00F269D6">
        <w:rPr>
          <w:b/>
          <w:bCs/>
          <w:spacing w:val="-2"/>
          <w:sz w:val="28"/>
          <w:szCs w:val="28"/>
        </w:rPr>
        <w:t>:</w:t>
      </w:r>
    </w:p>
    <w:p w:rsidR="00143909" w:rsidRPr="00F269D6" w:rsidRDefault="00143909" w:rsidP="00143909">
      <w:pPr>
        <w:shd w:val="clear" w:color="auto" w:fill="FFFFFF"/>
        <w:tabs>
          <w:tab w:val="left" w:pos="426"/>
        </w:tabs>
        <w:spacing w:line="274" w:lineRule="exact"/>
        <w:ind w:left="426"/>
        <w:jc w:val="both"/>
        <w:rPr>
          <w:spacing w:val="-2"/>
          <w:sz w:val="28"/>
          <w:szCs w:val="28"/>
        </w:rPr>
      </w:pPr>
      <w:r w:rsidRPr="00F269D6">
        <w:rPr>
          <w:spacing w:val="1"/>
          <w:sz w:val="28"/>
          <w:szCs w:val="28"/>
        </w:rPr>
        <w:t xml:space="preserve">Образумова Н.И. - </w:t>
      </w:r>
      <w:r w:rsidRPr="00F269D6">
        <w:rPr>
          <w:bCs/>
          <w:spacing w:val="-1"/>
          <w:sz w:val="28"/>
          <w:szCs w:val="28"/>
        </w:rPr>
        <w:t>экономист ОГБУ ЦЭЦиТ</w:t>
      </w:r>
      <w:r w:rsidRPr="00F269D6">
        <w:rPr>
          <w:spacing w:val="-2"/>
          <w:sz w:val="28"/>
          <w:szCs w:val="28"/>
        </w:rPr>
        <w:t>;</w:t>
      </w:r>
    </w:p>
    <w:p w:rsidR="00143909" w:rsidRDefault="00143909" w:rsidP="00143909">
      <w:pPr>
        <w:ind w:left="426"/>
        <w:jc w:val="both"/>
        <w:rPr>
          <w:color w:val="000000"/>
          <w:spacing w:val="-1"/>
          <w:sz w:val="26"/>
          <w:szCs w:val="26"/>
        </w:rPr>
      </w:pPr>
    </w:p>
    <w:p w:rsidR="00143909" w:rsidRPr="00930136" w:rsidRDefault="00143909" w:rsidP="00143909">
      <w:pPr>
        <w:ind w:left="851"/>
        <w:jc w:val="both"/>
        <w:rPr>
          <w:sz w:val="16"/>
          <w:szCs w:val="16"/>
        </w:rPr>
      </w:pPr>
    </w:p>
    <w:p w:rsidR="00143909" w:rsidRPr="00DD2680" w:rsidRDefault="00143909" w:rsidP="0014390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DD2680">
        <w:rPr>
          <w:b/>
          <w:bCs/>
          <w:color w:val="000000"/>
          <w:spacing w:val="-2"/>
          <w:sz w:val="28"/>
          <w:szCs w:val="28"/>
        </w:rPr>
        <w:t>ПОВЕСТКА ДНЯ</w:t>
      </w:r>
    </w:p>
    <w:p w:rsidR="00143909" w:rsidRPr="00136A71" w:rsidRDefault="00143909" w:rsidP="00143909">
      <w:pPr>
        <w:shd w:val="clear" w:color="auto" w:fill="FFFFFF"/>
        <w:rPr>
          <w:b/>
          <w:bCs/>
          <w:color w:val="000000"/>
          <w:spacing w:val="-2"/>
          <w:sz w:val="8"/>
          <w:szCs w:val="8"/>
        </w:rPr>
      </w:pPr>
    </w:p>
    <w:p w:rsidR="00143909" w:rsidRPr="00DD2680" w:rsidRDefault="00143909" w:rsidP="00143909">
      <w:pPr>
        <w:shd w:val="clear" w:color="auto" w:fill="FFFFFF"/>
        <w:spacing w:line="274" w:lineRule="exact"/>
        <w:jc w:val="center"/>
        <w:rPr>
          <w:b/>
          <w:color w:val="000000"/>
          <w:spacing w:val="-1"/>
          <w:sz w:val="28"/>
          <w:szCs w:val="28"/>
        </w:rPr>
      </w:pPr>
      <w:r w:rsidRPr="00DD2680">
        <w:rPr>
          <w:b/>
          <w:color w:val="000000"/>
          <w:spacing w:val="-1"/>
          <w:sz w:val="28"/>
          <w:szCs w:val="28"/>
        </w:rPr>
        <w:t xml:space="preserve">О корректировке долгосрочных тарифов на тепловую энергию </w:t>
      </w:r>
      <w:r>
        <w:rPr>
          <w:b/>
          <w:color w:val="000000"/>
          <w:spacing w:val="-1"/>
          <w:sz w:val="28"/>
          <w:szCs w:val="28"/>
        </w:rPr>
        <w:t xml:space="preserve">                           </w:t>
      </w:r>
      <w:r w:rsidRPr="00DD2680">
        <w:rPr>
          <w:b/>
          <w:color w:val="000000"/>
          <w:spacing w:val="-1"/>
          <w:sz w:val="28"/>
          <w:szCs w:val="28"/>
        </w:rPr>
        <w:t xml:space="preserve">на 2017 год, поставляемую теплоснабжающими организациями Калининградской области, в рамках установленных тарифов </w:t>
      </w:r>
      <w:r>
        <w:rPr>
          <w:b/>
          <w:color w:val="000000"/>
          <w:spacing w:val="-1"/>
          <w:sz w:val="28"/>
          <w:szCs w:val="28"/>
        </w:rPr>
        <w:t xml:space="preserve">                                 </w:t>
      </w:r>
      <w:r w:rsidRPr="00DD2680">
        <w:rPr>
          <w:b/>
          <w:color w:val="000000"/>
          <w:spacing w:val="-1"/>
          <w:sz w:val="28"/>
          <w:szCs w:val="28"/>
        </w:rPr>
        <w:t>на 2016-2018 годы</w:t>
      </w:r>
    </w:p>
    <w:p w:rsidR="00143909" w:rsidRDefault="00143909" w:rsidP="00143909">
      <w:pPr>
        <w:shd w:val="clear" w:color="auto" w:fill="FFFFFF"/>
        <w:rPr>
          <w:bCs/>
          <w:color w:val="FF0000"/>
          <w:spacing w:val="-2"/>
          <w:sz w:val="16"/>
          <w:szCs w:val="16"/>
        </w:rPr>
      </w:pPr>
      <w:r w:rsidRPr="00FE44B9">
        <w:rPr>
          <w:bCs/>
          <w:color w:val="FF0000"/>
          <w:spacing w:val="-2"/>
          <w:sz w:val="16"/>
          <w:szCs w:val="16"/>
        </w:rPr>
        <w:tab/>
      </w:r>
    </w:p>
    <w:p w:rsidR="00143909" w:rsidRPr="00136A71" w:rsidRDefault="00143909" w:rsidP="00143909">
      <w:pPr>
        <w:shd w:val="clear" w:color="auto" w:fill="FFFFFF"/>
        <w:rPr>
          <w:bCs/>
          <w:spacing w:val="-2"/>
          <w:sz w:val="16"/>
          <w:szCs w:val="16"/>
        </w:rPr>
      </w:pPr>
    </w:p>
    <w:p w:rsidR="00143909" w:rsidRPr="00DD2680" w:rsidRDefault="00143909" w:rsidP="00143909">
      <w:pPr>
        <w:shd w:val="clear" w:color="auto" w:fill="FFFFFF"/>
        <w:rPr>
          <w:bCs/>
          <w:spacing w:val="-2"/>
          <w:sz w:val="28"/>
          <w:szCs w:val="28"/>
        </w:rPr>
      </w:pPr>
      <w:r w:rsidRPr="00DD2680">
        <w:rPr>
          <w:bCs/>
          <w:spacing w:val="-2"/>
          <w:sz w:val="28"/>
          <w:szCs w:val="28"/>
        </w:rPr>
        <w:t>СЛУШАЛИ:</w:t>
      </w:r>
    </w:p>
    <w:p w:rsidR="00143909" w:rsidRPr="00DD2680" w:rsidRDefault="00143909" w:rsidP="00143909">
      <w:pPr>
        <w:ind w:firstLine="567"/>
        <w:jc w:val="both"/>
        <w:rPr>
          <w:spacing w:val="-1"/>
          <w:sz w:val="28"/>
          <w:szCs w:val="28"/>
        </w:rPr>
      </w:pPr>
      <w:r w:rsidRPr="00DD2680">
        <w:rPr>
          <w:bCs/>
          <w:spacing w:val="-2"/>
          <w:sz w:val="28"/>
          <w:szCs w:val="28"/>
        </w:rPr>
        <w:tab/>
      </w:r>
      <w:r w:rsidRPr="00DD2680">
        <w:rPr>
          <w:spacing w:val="-1"/>
          <w:sz w:val="28"/>
          <w:szCs w:val="28"/>
          <w:u w:val="single"/>
        </w:rPr>
        <w:t>Павленко Н.Н.</w:t>
      </w:r>
      <w:r w:rsidRPr="00DD2680">
        <w:rPr>
          <w:spacing w:val="-1"/>
          <w:sz w:val="28"/>
          <w:szCs w:val="28"/>
        </w:rPr>
        <w:t xml:space="preserve"> доложила, что ТСО Калининградской области надлежащим образом извещены о дате, времени и месте проведения заседания правления Службы, тем самым правление Службы считает возможным рассмотреть расчётные материалы в данном заседании.</w:t>
      </w:r>
    </w:p>
    <w:p w:rsidR="00143909" w:rsidRPr="00DD2680" w:rsidRDefault="00143909" w:rsidP="00143909">
      <w:pPr>
        <w:ind w:firstLine="567"/>
        <w:jc w:val="both"/>
        <w:rPr>
          <w:sz w:val="28"/>
          <w:szCs w:val="28"/>
        </w:rPr>
      </w:pPr>
      <w:r w:rsidRPr="00DD2680">
        <w:rPr>
          <w:sz w:val="28"/>
          <w:szCs w:val="28"/>
        </w:rPr>
        <w:t>При корректировке тарифов на 2017 год Служба руководствовалась пунктом 52 «Основ ценообразования в сфере теплоснабжения», утвержденных постановлением Правительства Российской Федерации от 22.10.2012 года № 1075 «О ценообразовании в сфере теплоснабжения» (далее – Основы ценообразования), пунктами 49-57 Методических указаний по расчёту</w:t>
      </w:r>
      <w:r>
        <w:rPr>
          <w:sz w:val="28"/>
          <w:szCs w:val="28"/>
        </w:rPr>
        <w:t xml:space="preserve"> </w:t>
      </w:r>
      <w:r w:rsidRPr="00DD2680">
        <w:rPr>
          <w:sz w:val="28"/>
          <w:szCs w:val="28"/>
        </w:rPr>
        <w:t xml:space="preserve">регулируемых цен (тарифов) в сфере теплоснабжения, утверждённых </w:t>
      </w:r>
      <w:r w:rsidRPr="00DD2680">
        <w:rPr>
          <w:sz w:val="28"/>
          <w:szCs w:val="28"/>
        </w:rPr>
        <w:lastRenderedPageBreak/>
        <w:t xml:space="preserve">приказом ФСТ России от 13.06.2013 №760-э (далее – Методические указания)  и основными параметрами прогноза социально-экономического развития Российской Федерации на 2017 год и на плановый период 2018-2019 годов, разработанного Минэкономразвития России. </w:t>
      </w:r>
    </w:p>
    <w:p w:rsidR="001A58EA" w:rsidRDefault="001A58EA" w:rsidP="008E0016">
      <w:pPr>
        <w:ind w:left="426"/>
        <w:jc w:val="both"/>
        <w:rPr>
          <w:color w:val="000000"/>
          <w:spacing w:val="-1"/>
          <w:sz w:val="26"/>
          <w:szCs w:val="26"/>
        </w:rPr>
      </w:pPr>
    </w:p>
    <w:p w:rsidR="00143909" w:rsidRPr="0048708A" w:rsidRDefault="00143909" w:rsidP="00143909">
      <w:pPr>
        <w:shd w:val="clear" w:color="auto" w:fill="FFFFFF"/>
        <w:spacing w:line="274" w:lineRule="exact"/>
        <w:jc w:val="center"/>
        <w:rPr>
          <w:b/>
          <w:spacing w:val="-1"/>
          <w:sz w:val="28"/>
          <w:szCs w:val="28"/>
        </w:rPr>
      </w:pPr>
      <w:r w:rsidRPr="0048708A">
        <w:rPr>
          <w:b/>
          <w:spacing w:val="-1"/>
          <w:sz w:val="28"/>
          <w:szCs w:val="28"/>
        </w:rPr>
        <w:t>3. О корректировке долгосрочных тарифов на тепловую энергию                       на 2017 год, поставляемую потребителям МУП «Озерская управляющая компания», в рамках установленных тарифов на 2016-2018 годы</w:t>
      </w:r>
    </w:p>
    <w:p w:rsidR="00143909" w:rsidRDefault="00143909" w:rsidP="00143909">
      <w:pPr>
        <w:keepNext/>
        <w:outlineLvl w:val="3"/>
        <w:rPr>
          <w:sz w:val="26"/>
          <w:szCs w:val="26"/>
        </w:rPr>
      </w:pPr>
    </w:p>
    <w:p w:rsidR="00143909" w:rsidRPr="00926E9B" w:rsidRDefault="00143909" w:rsidP="00143909">
      <w:pPr>
        <w:shd w:val="clear" w:color="auto" w:fill="FFFFFF"/>
        <w:spacing w:line="274" w:lineRule="exact"/>
        <w:ind w:firstLine="720"/>
        <w:jc w:val="both"/>
        <w:rPr>
          <w:sz w:val="28"/>
          <w:szCs w:val="28"/>
        </w:rPr>
      </w:pPr>
      <w:r w:rsidRPr="00926E9B">
        <w:rPr>
          <w:spacing w:val="-1"/>
          <w:sz w:val="28"/>
          <w:szCs w:val="28"/>
          <w:u w:val="single"/>
        </w:rPr>
        <w:t>Образумова Н.И.</w:t>
      </w:r>
      <w:r w:rsidRPr="00926E9B">
        <w:rPr>
          <w:spacing w:val="-1"/>
          <w:sz w:val="28"/>
          <w:szCs w:val="28"/>
        </w:rPr>
        <w:t xml:space="preserve"> </w:t>
      </w:r>
      <w:r w:rsidRPr="00926E9B">
        <w:rPr>
          <w:sz w:val="28"/>
          <w:szCs w:val="28"/>
        </w:rPr>
        <w:t>проинформировала о том, что дело о корректировке долгосрочных тарифов на тепловую энергию на 2017 год открыто по инициативе Службы – решение Службы № 955 от 11.05.2016 года</w:t>
      </w:r>
      <w:r>
        <w:rPr>
          <w:sz w:val="28"/>
          <w:szCs w:val="28"/>
        </w:rPr>
        <w:t xml:space="preserve"> (Предприятие не представило расчет корректировки тарифов)</w:t>
      </w:r>
      <w:r w:rsidRPr="00926E9B">
        <w:rPr>
          <w:sz w:val="28"/>
          <w:szCs w:val="28"/>
        </w:rPr>
        <w:t xml:space="preserve">, а также доложила о порядке расчета корректировки, уровне тарифов на тепловую энергию </w:t>
      </w:r>
      <w:r w:rsidRPr="00926E9B">
        <w:rPr>
          <w:spacing w:val="-1"/>
          <w:sz w:val="28"/>
          <w:szCs w:val="28"/>
        </w:rPr>
        <w:t>на</w:t>
      </w:r>
      <w:r w:rsidRPr="00926E9B">
        <w:rPr>
          <w:sz w:val="28"/>
          <w:szCs w:val="28"/>
        </w:rPr>
        <w:t xml:space="preserve"> 2017 год и огласила экспертное заключение.</w:t>
      </w:r>
    </w:p>
    <w:p w:rsidR="00143909" w:rsidRPr="00926E9B" w:rsidRDefault="00143909" w:rsidP="00143909">
      <w:pPr>
        <w:shd w:val="clear" w:color="auto" w:fill="FFFFFF"/>
        <w:spacing w:line="274" w:lineRule="exact"/>
        <w:ind w:firstLine="720"/>
        <w:jc w:val="both"/>
        <w:rPr>
          <w:sz w:val="28"/>
          <w:szCs w:val="28"/>
        </w:rPr>
      </w:pPr>
      <w:r w:rsidRPr="00926E9B">
        <w:rPr>
          <w:sz w:val="28"/>
          <w:szCs w:val="28"/>
        </w:rPr>
        <w:t>Предприятие применяет упрощенную систему налогообложения – не является плательщиком НДС.</w:t>
      </w:r>
    </w:p>
    <w:p w:rsidR="00143909" w:rsidRPr="00926E9B" w:rsidRDefault="00143909" w:rsidP="00143909">
      <w:pPr>
        <w:shd w:val="clear" w:color="auto" w:fill="FFFFFF"/>
        <w:spacing w:line="274" w:lineRule="exact"/>
        <w:ind w:firstLine="720"/>
        <w:jc w:val="both"/>
        <w:rPr>
          <w:sz w:val="28"/>
          <w:szCs w:val="28"/>
        </w:rPr>
      </w:pPr>
      <w:r w:rsidRPr="00926E9B">
        <w:rPr>
          <w:sz w:val="28"/>
          <w:szCs w:val="28"/>
        </w:rPr>
        <w:t>В адрес Предприятия со стороны Службы направлен проект тарифов на                  2017 год с учетом корректировки, с календарной разбивкой:</w:t>
      </w:r>
    </w:p>
    <w:p w:rsidR="00143909" w:rsidRPr="00926E9B" w:rsidRDefault="00143909" w:rsidP="00143909">
      <w:pPr>
        <w:shd w:val="clear" w:color="auto" w:fill="FFFFFF"/>
        <w:spacing w:line="274" w:lineRule="exact"/>
        <w:jc w:val="right"/>
        <w:rPr>
          <w:sz w:val="28"/>
          <w:szCs w:val="28"/>
        </w:rPr>
      </w:pPr>
      <w:r w:rsidRPr="00926E9B">
        <w:rPr>
          <w:sz w:val="28"/>
          <w:szCs w:val="28"/>
        </w:rPr>
        <w:t>НДС не облагается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3"/>
        <w:gridCol w:w="4370"/>
        <w:gridCol w:w="2693"/>
      </w:tblGrid>
      <w:tr w:rsidR="00143909" w:rsidRPr="00B170F6" w:rsidTr="000E68F7">
        <w:tc>
          <w:tcPr>
            <w:tcW w:w="2293" w:type="dxa"/>
            <w:shd w:val="clear" w:color="auto" w:fill="auto"/>
            <w:vAlign w:val="center"/>
          </w:tcPr>
          <w:p w:rsidR="00143909" w:rsidRPr="00B170F6" w:rsidRDefault="00143909" w:rsidP="000E68F7">
            <w:pPr>
              <w:jc w:val="center"/>
              <w:rPr>
                <w:sz w:val="24"/>
                <w:szCs w:val="24"/>
              </w:rPr>
            </w:pPr>
            <w:r w:rsidRPr="00B170F6">
              <w:rPr>
                <w:sz w:val="24"/>
                <w:szCs w:val="24"/>
              </w:rPr>
              <w:t>Год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143909" w:rsidRPr="00B170F6" w:rsidRDefault="00143909" w:rsidP="000E68F7">
            <w:pPr>
              <w:jc w:val="center"/>
              <w:rPr>
                <w:sz w:val="24"/>
                <w:szCs w:val="24"/>
              </w:rPr>
            </w:pPr>
            <w:r w:rsidRPr="00B170F6">
              <w:rPr>
                <w:sz w:val="24"/>
                <w:szCs w:val="24"/>
              </w:rPr>
              <w:t>Период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3909" w:rsidRPr="00B170F6" w:rsidRDefault="00143909" w:rsidP="000E68F7">
            <w:pPr>
              <w:jc w:val="center"/>
              <w:rPr>
                <w:sz w:val="24"/>
                <w:szCs w:val="24"/>
              </w:rPr>
            </w:pPr>
            <w:r w:rsidRPr="00B170F6">
              <w:rPr>
                <w:sz w:val="24"/>
                <w:szCs w:val="24"/>
              </w:rPr>
              <w:t>Тариф, руб./Гкал</w:t>
            </w:r>
          </w:p>
        </w:tc>
      </w:tr>
      <w:tr w:rsidR="00143909" w:rsidRPr="00B170F6" w:rsidTr="000E68F7">
        <w:tc>
          <w:tcPr>
            <w:tcW w:w="2293" w:type="dxa"/>
            <w:vMerge w:val="restart"/>
            <w:shd w:val="clear" w:color="auto" w:fill="auto"/>
            <w:vAlign w:val="center"/>
          </w:tcPr>
          <w:p w:rsidR="00143909" w:rsidRPr="00B170F6" w:rsidRDefault="00143909" w:rsidP="000E68F7">
            <w:pPr>
              <w:jc w:val="center"/>
              <w:rPr>
                <w:sz w:val="24"/>
                <w:szCs w:val="24"/>
              </w:rPr>
            </w:pPr>
            <w:r w:rsidRPr="00B170F6">
              <w:rPr>
                <w:sz w:val="24"/>
                <w:szCs w:val="24"/>
              </w:rPr>
              <w:t>2017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143909" w:rsidRPr="00B170F6" w:rsidRDefault="00143909" w:rsidP="000E68F7">
            <w:pPr>
              <w:jc w:val="center"/>
              <w:rPr>
                <w:sz w:val="24"/>
                <w:szCs w:val="24"/>
              </w:rPr>
            </w:pPr>
            <w:r w:rsidRPr="00B170F6">
              <w:rPr>
                <w:sz w:val="24"/>
                <w:szCs w:val="24"/>
              </w:rPr>
              <w:t>с 01.01.2017 по 30.06.2017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3909" w:rsidRPr="00B170F6" w:rsidRDefault="00143909" w:rsidP="000E68F7">
            <w:pPr>
              <w:jc w:val="center"/>
              <w:rPr>
                <w:sz w:val="24"/>
                <w:szCs w:val="24"/>
              </w:rPr>
            </w:pPr>
            <w:r w:rsidRPr="00B170F6">
              <w:rPr>
                <w:sz w:val="24"/>
                <w:szCs w:val="24"/>
              </w:rPr>
              <w:t>2824,00</w:t>
            </w:r>
          </w:p>
        </w:tc>
      </w:tr>
      <w:tr w:rsidR="00143909" w:rsidRPr="00B170F6" w:rsidTr="000E68F7">
        <w:tc>
          <w:tcPr>
            <w:tcW w:w="2293" w:type="dxa"/>
            <w:vMerge/>
            <w:shd w:val="clear" w:color="auto" w:fill="auto"/>
            <w:vAlign w:val="center"/>
          </w:tcPr>
          <w:p w:rsidR="00143909" w:rsidRPr="00B170F6" w:rsidRDefault="00143909" w:rsidP="000E6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:rsidR="00143909" w:rsidRPr="00B170F6" w:rsidRDefault="00143909" w:rsidP="000E68F7">
            <w:pPr>
              <w:jc w:val="center"/>
              <w:rPr>
                <w:sz w:val="24"/>
                <w:szCs w:val="24"/>
              </w:rPr>
            </w:pPr>
            <w:r w:rsidRPr="00B170F6">
              <w:rPr>
                <w:sz w:val="24"/>
                <w:szCs w:val="24"/>
              </w:rPr>
              <w:t>с 01.07.2017 по 31.12.2017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3909" w:rsidRPr="00EB64D9" w:rsidRDefault="00143909" w:rsidP="000E68F7">
            <w:pPr>
              <w:jc w:val="center"/>
              <w:rPr>
                <w:sz w:val="24"/>
                <w:szCs w:val="24"/>
              </w:rPr>
            </w:pPr>
            <w:r w:rsidRPr="00EB64D9">
              <w:rPr>
                <w:sz w:val="24"/>
                <w:szCs w:val="24"/>
              </w:rPr>
              <w:t>2937,00</w:t>
            </w:r>
          </w:p>
        </w:tc>
      </w:tr>
    </w:tbl>
    <w:p w:rsidR="00143909" w:rsidRDefault="00143909" w:rsidP="00143909">
      <w:pPr>
        <w:jc w:val="both"/>
        <w:rPr>
          <w:sz w:val="26"/>
          <w:szCs w:val="26"/>
        </w:rPr>
      </w:pPr>
    </w:p>
    <w:p w:rsidR="00143909" w:rsidRPr="00926E9B" w:rsidRDefault="00143909" w:rsidP="00143909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926E9B">
        <w:rPr>
          <w:color w:val="000000"/>
          <w:sz w:val="28"/>
          <w:szCs w:val="28"/>
        </w:rPr>
        <w:tab/>
      </w:r>
      <w:r w:rsidRPr="00C15CB6">
        <w:rPr>
          <w:b/>
          <w:color w:val="000000"/>
          <w:sz w:val="28"/>
          <w:szCs w:val="28"/>
        </w:rPr>
        <w:t>1.</w:t>
      </w:r>
      <w:r w:rsidRPr="00926E9B">
        <w:rPr>
          <w:color w:val="000000"/>
          <w:sz w:val="28"/>
          <w:szCs w:val="28"/>
        </w:rPr>
        <w:t xml:space="preserve"> Долгосрочные тарифы на тепловую энергию на 2016-2018</w:t>
      </w:r>
      <w:r>
        <w:rPr>
          <w:color w:val="000000"/>
          <w:sz w:val="28"/>
          <w:szCs w:val="28"/>
        </w:rPr>
        <w:t xml:space="preserve"> годы</w:t>
      </w:r>
      <w:r w:rsidRPr="00926E9B">
        <w:rPr>
          <w:color w:val="000000"/>
          <w:sz w:val="28"/>
          <w:szCs w:val="28"/>
        </w:rPr>
        <w:t xml:space="preserve"> установлены Службой приказом от 26.11.2015 года № 169-01т/15 «</w:t>
      </w:r>
      <w:r w:rsidRPr="00926E9B">
        <w:rPr>
          <w:sz w:val="28"/>
          <w:szCs w:val="28"/>
        </w:rPr>
        <w:t xml:space="preserve">Об установлении долгосрочных параметров регулирования деятельности для отдельных теплоснабжающих организаций и тарифов на тепловую энергию (мощность), поставляемую потребителям Калининградской области, </w:t>
      </w:r>
      <w:r>
        <w:rPr>
          <w:sz w:val="28"/>
          <w:szCs w:val="28"/>
        </w:rPr>
        <w:t xml:space="preserve">                       </w:t>
      </w:r>
      <w:r w:rsidRPr="00926E9B">
        <w:rPr>
          <w:sz w:val="28"/>
          <w:szCs w:val="28"/>
        </w:rPr>
        <w:t>на 2016-2018 годы» и составляют:</w:t>
      </w:r>
    </w:p>
    <w:p w:rsidR="00143909" w:rsidRPr="00795566" w:rsidRDefault="00143909" w:rsidP="00143909">
      <w:pPr>
        <w:ind w:firstLine="851"/>
        <w:jc w:val="center"/>
        <w:rPr>
          <w:sz w:val="24"/>
          <w:szCs w:val="24"/>
        </w:rPr>
      </w:pPr>
      <w:r w:rsidRPr="00795566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820"/>
        <w:gridCol w:w="2693"/>
      </w:tblGrid>
      <w:tr w:rsidR="00143909" w:rsidRPr="00795566" w:rsidTr="000E68F7">
        <w:tc>
          <w:tcPr>
            <w:tcW w:w="1843" w:type="dxa"/>
            <w:shd w:val="clear" w:color="auto" w:fill="auto"/>
            <w:vAlign w:val="center"/>
          </w:tcPr>
          <w:p w:rsidR="00143909" w:rsidRPr="00795566" w:rsidRDefault="00143909" w:rsidP="000E68F7">
            <w:pPr>
              <w:jc w:val="center"/>
              <w:rPr>
                <w:sz w:val="24"/>
                <w:szCs w:val="24"/>
              </w:rPr>
            </w:pPr>
            <w:r w:rsidRPr="00795566">
              <w:rPr>
                <w:sz w:val="24"/>
                <w:szCs w:val="24"/>
              </w:rPr>
              <w:t>Год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43909" w:rsidRPr="00795566" w:rsidRDefault="00143909" w:rsidP="000E68F7">
            <w:pPr>
              <w:jc w:val="center"/>
              <w:rPr>
                <w:sz w:val="24"/>
                <w:szCs w:val="24"/>
              </w:rPr>
            </w:pPr>
            <w:r w:rsidRPr="00795566">
              <w:rPr>
                <w:sz w:val="24"/>
                <w:szCs w:val="24"/>
              </w:rPr>
              <w:t>Период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3909" w:rsidRPr="00795566" w:rsidRDefault="00143909" w:rsidP="000E68F7">
            <w:pPr>
              <w:jc w:val="center"/>
              <w:rPr>
                <w:sz w:val="24"/>
                <w:szCs w:val="24"/>
              </w:rPr>
            </w:pPr>
            <w:r w:rsidRPr="00795566">
              <w:rPr>
                <w:sz w:val="24"/>
                <w:szCs w:val="24"/>
              </w:rPr>
              <w:t>Тариф, руб./Гкал</w:t>
            </w:r>
          </w:p>
        </w:tc>
      </w:tr>
      <w:tr w:rsidR="00143909" w:rsidRPr="00795566" w:rsidTr="000E68F7">
        <w:tc>
          <w:tcPr>
            <w:tcW w:w="1843" w:type="dxa"/>
            <w:vMerge w:val="restart"/>
            <w:shd w:val="clear" w:color="auto" w:fill="auto"/>
            <w:vAlign w:val="center"/>
          </w:tcPr>
          <w:p w:rsidR="00143909" w:rsidRPr="00795566" w:rsidRDefault="00143909" w:rsidP="000E68F7">
            <w:pPr>
              <w:jc w:val="center"/>
              <w:rPr>
                <w:sz w:val="24"/>
                <w:szCs w:val="24"/>
              </w:rPr>
            </w:pPr>
            <w:r w:rsidRPr="00795566">
              <w:rPr>
                <w:sz w:val="24"/>
                <w:szCs w:val="24"/>
              </w:rPr>
              <w:t>2016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43909" w:rsidRPr="00795566" w:rsidRDefault="00143909" w:rsidP="000E68F7">
            <w:pPr>
              <w:jc w:val="center"/>
              <w:rPr>
                <w:sz w:val="24"/>
                <w:szCs w:val="24"/>
              </w:rPr>
            </w:pPr>
            <w:r w:rsidRPr="00795566">
              <w:rPr>
                <w:sz w:val="24"/>
                <w:szCs w:val="24"/>
              </w:rPr>
              <w:t>с 01.01.2016 по 30.06.2016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3909" w:rsidRPr="008F4137" w:rsidRDefault="00143909" w:rsidP="000E68F7">
            <w:pPr>
              <w:jc w:val="center"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2715,00</w:t>
            </w:r>
          </w:p>
        </w:tc>
      </w:tr>
      <w:tr w:rsidR="00143909" w:rsidRPr="00795566" w:rsidTr="000E68F7">
        <w:tc>
          <w:tcPr>
            <w:tcW w:w="1843" w:type="dxa"/>
            <w:vMerge/>
            <w:shd w:val="clear" w:color="auto" w:fill="auto"/>
            <w:vAlign w:val="center"/>
          </w:tcPr>
          <w:p w:rsidR="00143909" w:rsidRPr="00795566" w:rsidRDefault="00143909" w:rsidP="000E6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43909" w:rsidRPr="00795566" w:rsidRDefault="00143909" w:rsidP="000E68F7">
            <w:pPr>
              <w:jc w:val="center"/>
              <w:rPr>
                <w:sz w:val="24"/>
                <w:szCs w:val="24"/>
              </w:rPr>
            </w:pPr>
            <w:r w:rsidRPr="00795566">
              <w:rPr>
                <w:sz w:val="24"/>
                <w:szCs w:val="24"/>
              </w:rPr>
              <w:t>с 01.07.2016 по 31.12.2016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3909" w:rsidRPr="008F4137" w:rsidRDefault="00143909" w:rsidP="000E68F7">
            <w:pPr>
              <w:jc w:val="center"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2824,00</w:t>
            </w:r>
          </w:p>
        </w:tc>
      </w:tr>
      <w:tr w:rsidR="00143909" w:rsidRPr="00795566" w:rsidTr="000E68F7">
        <w:tc>
          <w:tcPr>
            <w:tcW w:w="1843" w:type="dxa"/>
            <w:vMerge w:val="restart"/>
            <w:shd w:val="clear" w:color="auto" w:fill="auto"/>
            <w:vAlign w:val="center"/>
          </w:tcPr>
          <w:p w:rsidR="00143909" w:rsidRPr="00795566" w:rsidRDefault="00143909" w:rsidP="000E68F7">
            <w:pPr>
              <w:jc w:val="center"/>
              <w:rPr>
                <w:sz w:val="24"/>
                <w:szCs w:val="24"/>
              </w:rPr>
            </w:pPr>
            <w:r w:rsidRPr="00795566">
              <w:rPr>
                <w:sz w:val="24"/>
                <w:szCs w:val="24"/>
              </w:rPr>
              <w:t>2017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43909" w:rsidRPr="00795566" w:rsidRDefault="00143909" w:rsidP="000E68F7">
            <w:pPr>
              <w:jc w:val="center"/>
              <w:rPr>
                <w:sz w:val="24"/>
                <w:szCs w:val="24"/>
              </w:rPr>
            </w:pPr>
            <w:r w:rsidRPr="00795566">
              <w:rPr>
                <w:sz w:val="24"/>
                <w:szCs w:val="24"/>
              </w:rPr>
              <w:t>с 01.01.2017 по 30.06.2017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3909" w:rsidRPr="008F4137" w:rsidRDefault="00143909" w:rsidP="000E68F7">
            <w:pPr>
              <w:jc w:val="center"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2824,00</w:t>
            </w:r>
          </w:p>
        </w:tc>
      </w:tr>
      <w:tr w:rsidR="00143909" w:rsidRPr="00795566" w:rsidTr="000E68F7">
        <w:tc>
          <w:tcPr>
            <w:tcW w:w="1843" w:type="dxa"/>
            <w:vMerge/>
            <w:shd w:val="clear" w:color="auto" w:fill="auto"/>
            <w:vAlign w:val="center"/>
          </w:tcPr>
          <w:p w:rsidR="00143909" w:rsidRPr="00795566" w:rsidRDefault="00143909" w:rsidP="000E6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43909" w:rsidRPr="00795566" w:rsidRDefault="00143909" w:rsidP="000E68F7">
            <w:pPr>
              <w:jc w:val="center"/>
              <w:rPr>
                <w:sz w:val="24"/>
                <w:szCs w:val="24"/>
              </w:rPr>
            </w:pPr>
            <w:r w:rsidRPr="00795566">
              <w:rPr>
                <w:sz w:val="24"/>
                <w:szCs w:val="24"/>
              </w:rPr>
              <w:t>с 01.07.2017 по 31.12.2017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3909" w:rsidRPr="008F4137" w:rsidRDefault="00143909" w:rsidP="000E68F7">
            <w:pPr>
              <w:jc w:val="center"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2937,00</w:t>
            </w:r>
          </w:p>
        </w:tc>
      </w:tr>
      <w:tr w:rsidR="00143909" w:rsidRPr="00795566" w:rsidTr="000E68F7">
        <w:tc>
          <w:tcPr>
            <w:tcW w:w="1843" w:type="dxa"/>
            <w:vMerge w:val="restart"/>
            <w:shd w:val="clear" w:color="auto" w:fill="auto"/>
            <w:vAlign w:val="center"/>
          </w:tcPr>
          <w:p w:rsidR="00143909" w:rsidRPr="00795566" w:rsidRDefault="00143909" w:rsidP="000E68F7">
            <w:pPr>
              <w:jc w:val="center"/>
              <w:rPr>
                <w:sz w:val="24"/>
                <w:szCs w:val="24"/>
              </w:rPr>
            </w:pPr>
            <w:r w:rsidRPr="00795566">
              <w:rPr>
                <w:sz w:val="24"/>
                <w:szCs w:val="24"/>
              </w:rPr>
              <w:t>2018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43909" w:rsidRPr="00795566" w:rsidRDefault="00143909" w:rsidP="000E68F7">
            <w:pPr>
              <w:jc w:val="center"/>
              <w:rPr>
                <w:sz w:val="24"/>
                <w:szCs w:val="24"/>
              </w:rPr>
            </w:pPr>
            <w:r w:rsidRPr="00795566">
              <w:rPr>
                <w:sz w:val="24"/>
                <w:szCs w:val="24"/>
              </w:rPr>
              <w:t>с 01.01.2018 по 30.06.2018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3909" w:rsidRPr="008F4137" w:rsidRDefault="00143909" w:rsidP="000E68F7">
            <w:pPr>
              <w:jc w:val="center"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2937,00</w:t>
            </w:r>
          </w:p>
        </w:tc>
      </w:tr>
      <w:tr w:rsidR="00143909" w:rsidRPr="00795566" w:rsidTr="000E68F7">
        <w:tc>
          <w:tcPr>
            <w:tcW w:w="1843" w:type="dxa"/>
            <w:vMerge/>
            <w:shd w:val="clear" w:color="auto" w:fill="auto"/>
            <w:vAlign w:val="center"/>
          </w:tcPr>
          <w:p w:rsidR="00143909" w:rsidRPr="00795566" w:rsidRDefault="00143909" w:rsidP="000E6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43909" w:rsidRPr="00795566" w:rsidRDefault="00143909" w:rsidP="000E68F7">
            <w:pPr>
              <w:jc w:val="center"/>
              <w:rPr>
                <w:sz w:val="24"/>
                <w:szCs w:val="24"/>
              </w:rPr>
            </w:pPr>
            <w:r w:rsidRPr="00795566">
              <w:rPr>
                <w:sz w:val="24"/>
                <w:szCs w:val="24"/>
              </w:rPr>
              <w:t>с 01.07.2018 по 31.12.2018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3909" w:rsidRPr="008F4137" w:rsidRDefault="00143909" w:rsidP="000E68F7">
            <w:pPr>
              <w:jc w:val="center"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3055,00</w:t>
            </w:r>
          </w:p>
        </w:tc>
      </w:tr>
    </w:tbl>
    <w:p w:rsidR="00143909" w:rsidRDefault="00143909" w:rsidP="00143909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143909" w:rsidRPr="00926E9B" w:rsidRDefault="00143909" w:rsidP="00143909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926E9B">
        <w:rPr>
          <w:sz w:val="28"/>
          <w:szCs w:val="28"/>
        </w:rPr>
        <w:t>Показатели, принятые при регулировании тарифов на тепловую энергию на долгосрочный период 2016-2018 годы</w:t>
      </w:r>
    </w:p>
    <w:p w:rsidR="00143909" w:rsidRDefault="00143909" w:rsidP="00143909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1843"/>
        <w:gridCol w:w="2693"/>
      </w:tblGrid>
      <w:tr w:rsidR="00143909" w:rsidRPr="00795566" w:rsidTr="000E68F7">
        <w:tc>
          <w:tcPr>
            <w:tcW w:w="4820" w:type="dxa"/>
            <w:shd w:val="clear" w:color="auto" w:fill="auto"/>
            <w:vAlign w:val="center"/>
          </w:tcPr>
          <w:p w:rsidR="00143909" w:rsidRPr="00795566" w:rsidRDefault="00143909" w:rsidP="000E6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909" w:rsidRPr="00795566" w:rsidRDefault="00143909" w:rsidP="000E6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наличии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3909" w:rsidRPr="00795566" w:rsidRDefault="00143909" w:rsidP="000E6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Учтено Службой при расчете НВВ</w:t>
            </w:r>
          </w:p>
        </w:tc>
      </w:tr>
      <w:tr w:rsidR="00143909" w:rsidRPr="00AC7594" w:rsidTr="000E68F7">
        <w:tc>
          <w:tcPr>
            <w:tcW w:w="4820" w:type="dxa"/>
            <w:shd w:val="clear" w:color="auto" w:fill="auto"/>
            <w:vAlign w:val="center"/>
          </w:tcPr>
          <w:p w:rsidR="00143909" w:rsidRPr="00AC7594" w:rsidRDefault="00143909" w:rsidP="000E68F7">
            <w:pPr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909" w:rsidRPr="00AC7594" w:rsidRDefault="00143909" w:rsidP="000E68F7">
            <w:pPr>
              <w:jc w:val="center"/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не представлены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3909" w:rsidRPr="00AC7594" w:rsidRDefault="00143909" w:rsidP="000E68F7">
            <w:pPr>
              <w:jc w:val="center"/>
              <w:rPr>
                <w:sz w:val="24"/>
                <w:szCs w:val="24"/>
              </w:rPr>
            </w:pPr>
            <w:r w:rsidRPr="00AC7594">
              <w:rPr>
                <w:szCs w:val="24"/>
              </w:rPr>
              <w:t>497,7</w:t>
            </w:r>
            <w:r w:rsidRPr="00AC7594">
              <w:rPr>
                <w:sz w:val="24"/>
                <w:szCs w:val="24"/>
              </w:rPr>
              <w:t xml:space="preserve"> Гкал</w:t>
            </w:r>
          </w:p>
        </w:tc>
      </w:tr>
      <w:tr w:rsidR="00143909" w:rsidRPr="00AC7594" w:rsidTr="000E68F7">
        <w:tc>
          <w:tcPr>
            <w:tcW w:w="4820" w:type="dxa"/>
            <w:shd w:val="clear" w:color="auto" w:fill="auto"/>
            <w:vAlign w:val="center"/>
          </w:tcPr>
          <w:p w:rsidR="00143909" w:rsidRPr="00AC7594" w:rsidRDefault="00143909" w:rsidP="000E68F7">
            <w:pPr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Нормативы удельного расхода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909" w:rsidRPr="00AC7594" w:rsidRDefault="00143909" w:rsidP="000E68F7">
            <w:pPr>
              <w:jc w:val="center"/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не представлены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3909" w:rsidRPr="00AC7594" w:rsidRDefault="00143909" w:rsidP="000E68F7">
            <w:pPr>
              <w:jc w:val="center"/>
              <w:rPr>
                <w:sz w:val="24"/>
                <w:szCs w:val="24"/>
              </w:rPr>
            </w:pPr>
            <w:r w:rsidRPr="00AC7594">
              <w:rPr>
                <w:szCs w:val="24"/>
              </w:rPr>
              <w:t>218,64</w:t>
            </w:r>
            <w:r w:rsidRPr="00AC7594">
              <w:rPr>
                <w:sz w:val="24"/>
                <w:szCs w:val="24"/>
              </w:rPr>
              <w:t xml:space="preserve"> кг у.т./Гкал</w:t>
            </w:r>
          </w:p>
        </w:tc>
      </w:tr>
      <w:tr w:rsidR="00143909" w:rsidRPr="00AC7594" w:rsidTr="000E68F7">
        <w:tc>
          <w:tcPr>
            <w:tcW w:w="4820" w:type="dxa"/>
            <w:shd w:val="clear" w:color="auto" w:fill="auto"/>
            <w:vAlign w:val="center"/>
          </w:tcPr>
          <w:p w:rsidR="00143909" w:rsidRPr="00AC7594" w:rsidRDefault="00143909" w:rsidP="000E68F7">
            <w:pPr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lastRenderedPageBreak/>
              <w:t>Нормативы запасов топлива на источниках теплоснабжения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909" w:rsidRPr="00AC7594" w:rsidRDefault="00143909" w:rsidP="000E68F7">
            <w:pPr>
              <w:jc w:val="center"/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не представлены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3909" w:rsidRPr="00AC7594" w:rsidRDefault="00143909" w:rsidP="000E68F7">
            <w:pPr>
              <w:jc w:val="center"/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-</w:t>
            </w:r>
          </w:p>
        </w:tc>
      </w:tr>
      <w:tr w:rsidR="00143909" w:rsidRPr="00AC7594" w:rsidTr="000E68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09" w:rsidRPr="00AC7594" w:rsidRDefault="00143909" w:rsidP="000E68F7">
            <w:pPr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Программа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09" w:rsidRPr="00AC7594" w:rsidRDefault="00143909" w:rsidP="000E68F7">
            <w:pPr>
              <w:jc w:val="center"/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представлена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09" w:rsidRPr="00AC7594" w:rsidRDefault="00143909" w:rsidP="000E68F7">
            <w:pPr>
              <w:jc w:val="center"/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-</w:t>
            </w:r>
          </w:p>
        </w:tc>
      </w:tr>
      <w:tr w:rsidR="00143909" w:rsidRPr="00AC7594" w:rsidTr="000E68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09" w:rsidRPr="00AC7594" w:rsidRDefault="00143909" w:rsidP="000E68F7">
            <w:pPr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Инвестиционная программа, утвержденная в установленном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09" w:rsidRPr="00AC7594" w:rsidRDefault="00143909" w:rsidP="000E68F7">
            <w:pPr>
              <w:jc w:val="center"/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не представлена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09" w:rsidRPr="00AC7594" w:rsidRDefault="00143909" w:rsidP="000E68F7">
            <w:pPr>
              <w:jc w:val="center"/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-</w:t>
            </w:r>
          </w:p>
        </w:tc>
      </w:tr>
      <w:tr w:rsidR="00143909" w:rsidRPr="00AC7594" w:rsidTr="000E68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09" w:rsidRPr="00AC7594" w:rsidRDefault="00143909" w:rsidP="000E68F7">
            <w:pPr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09" w:rsidRPr="00AC7594" w:rsidRDefault="00143909" w:rsidP="000E68F7">
            <w:pPr>
              <w:jc w:val="center"/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не представлены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09" w:rsidRPr="00AC7594" w:rsidRDefault="00143909" w:rsidP="000E68F7">
            <w:pPr>
              <w:jc w:val="center"/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-</w:t>
            </w:r>
          </w:p>
        </w:tc>
      </w:tr>
      <w:tr w:rsidR="00143909" w:rsidRPr="00AC7594" w:rsidTr="000E68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09" w:rsidRPr="00AC7594" w:rsidRDefault="00143909" w:rsidP="000E68F7">
            <w:pPr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Индекс изменения количества активов (ИКА)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09" w:rsidRPr="00AC7594" w:rsidRDefault="00143909" w:rsidP="000E68F7">
            <w:pPr>
              <w:jc w:val="center"/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не представлены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09" w:rsidRPr="00AC7594" w:rsidRDefault="00143909" w:rsidP="000E6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3909" w:rsidRPr="00AC7594" w:rsidTr="000E68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09" w:rsidRPr="00AC7594" w:rsidRDefault="00143909" w:rsidP="000E68F7">
            <w:pPr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Количество условных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09" w:rsidRPr="00AC7594" w:rsidRDefault="00143909" w:rsidP="000E68F7">
            <w:pPr>
              <w:jc w:val="center"/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не представлены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09" w:rsidRPr="00AC7594" w:rsidRDefault="00143909" w:rsidP="000E68F7">
            <w:pPr>
              <w:jc w:val="center"/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-</w:t>
            </w:r>
          </w:p>
        </w:tc>
      </w:tr>
      <w:tr w:rsidR="00143909" w:rsidRPr="00AC7594" w:rsidTr="000E68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09" w:rsidRPr="00AC7594" w:rsidRDefault="00143909" w:rsidP="000E68F7">
            <w:pPr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Установленная тепловая мощность источника тепловой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09" w:rsidRPr="00AC7594" w:rsidRDefault="00143909" w:rsidP="000E6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09" w:rsidRPr="00AC7594" w:rsidRDefault="00143909" w:rsidP="000E68F7">
            <w:pPr>
              <w:jc w:val="center"/>
              <w:rPr>
                <w:sz w:val="24"/>
                <w:szCs w:val="24"/>
              </w:rPr>
            </w:pPr>
            <w:r w:rsidRPr="00AC7594">
              <w:rPr>
                <w:szCs w:val="24"/>
              </w:rPr>
              <w:t>8,21 Гкал/час</w:t>
            </w:r>
          </w:p>
        </w:tc>
      </w:tr>
      <w:tr w:rsidR="00143909" w:rsidRPr="00AC7594" w:rsidTr="000E68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09" w:rsidRPr="00AC7594" w:rsidRDefault="00143909" w:rsidP="000E68F7">
            <w:pPr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Коэффициент эластичности затрат по росту активов (Кэл)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09" w:rsidRPr="00AC7594" w:rsidRDefault="00143909" w:rsidP="000E68F7">
            <w:pPr>
              <w:jc w:val="center"/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не представлены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09" w:rsidRPr="00AC7594" w:rsidRDefault="00143909" w:rsidP="000E68F7">
            <w:pPr>
              <w:jc w:val="center"/>
              <w:rPr>
                <w:sz w:val="24"/>
                <w:szCs w:val="24"/>
              </w:rPr>
            </w:pPr>
            <w:r w:rsidRPr="00AC7594">
              <w:rPr>
                <w:sz w:val="24"/>
                <w:szCs w:val="24"/>
              </w:rPr>
              <w:t>0,75</w:t>
            </w:r>
          </w:p>
        </w:tc>
      </w:tr>
    </w:tbl>
    <w:p w:rsidR="00143909" w:rsidRDefault="00143909" w:rsidP="00143909">
      <w:pPr>
        <w:shd w:val="clear" w:color="auto" w:fill="FFFFFF"/>
        <w:spacing w:line="274" w:lineRule="exact"/>
        <w:jc w:val="both"/>
        <w:rPr>
          <w:color w:val="000000"/>
          <w:sz w:val="26"/>
          <w:szCs w:val="26"/>
        </w:rPr>
      </w:pPr>
    </w:p>
    <w:p w:rsidR="00143909" w:rsidRPr="00C15CB6" w:rsidRDefault="00143909" w:rsidP="00143909">
      <w:pPr>
        <w:ind w:firstLine="720"/>
        <w:jc w:val="both"/>
        <w:rPr>
          <w:b/>
          <w:sz w:val="28"/>
          <w:szCs w:val="28"/>
        </w:rPr>
      </w:pPr>
      <w:r w:rsidRPr="00C15CB6">
        <w:rPr>
          <w:b/>
          <w:sz w:val="28"/>
          <w:szCs w:val="28"/>
        </w:rPr>
        <w:t>2. Расчет корректировки полезного отпуска тепловой энергии                            на 2017 год.</w:t>
      </w:r>
    </w:p>
    <w:p w:rsidR="00143909" w:rsidRPr="00926E9B" w:rsidRDefault="00143909" w:rsidP="00143909">
      <w:pPr>
        <w:ind w:right="32" w:firstLine="709"/>
        <w:jc w:val="both"/>
        <w:rPr>
          <w:sz w:val="28"/>
          <w:szCs w:val="28"/>
        </w:rPr>
      </w:pPr>
      <w:r w:rsidRPr="00926E9B">
        <w:rPr>
          <w:sz w:val="28"/>
          <w:szCs w:val="28"/>
        </w:rPr>
        <w:t>Отпуск тепловой энергии осуществляется из присоединенной тепловой сети в виде воды.</w:t>
      </w:r>
    </w:p>
    <w:p w:rsidR="00143909" w:rsidRPr="00926E9B" w:rsidRDefault="00143909" w:rsidP="00143909">
      <w:pPr>
        <w:shd w:val="clear" w:color="auto" w:fill="FFFFFF"/>
        <w:spacing w:line="274" w:lineRule="exact"/>
        <w:ind w:right="32" w:firstLine="709"/>
        <w:jc w:val="both"/>
        <w:rPr>
          <w:spacing w:val="-1"/>
          <w:sz w:val="28"/>
          <w:szCs w:val="28"/>
        </w:rPr>
      </w:pPr>
      <w:r w:rsidRPr="00926E9B">
        <w:rPr>
          <w:spacing w:val="-1"/>
          <w:sz w:val="28"/>
          <w:szCs w:val="28"/>
        </w:rPr>
        <w:t>Суммарная договорная тепловая нагрузка всех потребителей тепловой энергии составляет 2,57 Гкал/час.</w:t>
      </w:r>
    </w:p>
    <w:p w:rsidR="00143909" w:rsidRPr="00926E9B" w:rsidRDefault="00143909" w:rsidP="00143909">
      <w:pPr>
        <w:ind w:right="32" w:firstLine="709"/>
        <w:jc w:val="both"/>
        <w:rPr>
          <w:sz w:val="28"/>
          <w:szCs w:val="28"/>
        </w:rPr>
      </w:pPr>
      <w:r w:rsidRPr="00926E9B">
        <w:rPr>
          <w:sz w:val="28"/>
          <w:szCs w:val="28"/>
        </w:rPr>
        <w:t>Изменение объема полезного отпуска тепловой энергии на 2017 год по сравнению с объемом, учтенным при установлении долгосрочных тарифов на 2016-2018 годы не планируется.</w:t>
      </w:r>
    </w:p>
    <w:p w:rsidR="00143909" w:rsidRPr="00C30711" w:rsidRDefault="00143909" w:rsidP="00143909">
      <w:pPr>
        <w:jc w:val="both"/>
        <w:rPr>
          <w:sz w:val="10"/>
          <w:szCs w:val="10"/>
        </w:rPr>
      </w:pPr>
    </w:p>
    <w:p w:rsidR="00143909" w:rsidRPr="00926E9B" w:rsidRDefault="00143909" w:rsidP="00143909">
      <w:pPr>
        <w:jc w:val="center"/>
        <w:rPr>
          <w:sz w:val="28"/>
          <w:szCs w:val="28"/>
        </w:rPr>
      </w:pPr>
      <w:r w:rsidRPr="00926E9B">
        <w:rPr>
          <w:sz w:val="28"/>
          <w:szCs w:val="28"/>
        </w:rPr>
        <w:t>Баланс тепловой энергии на 2017 год</w:t>
      </w:r>
    </w:p>
    <w:p w:rsidR="00143909" w:rsidRPr="00136A71" w:rsidRDefault="00143909" w:rsidP="00143909">
      <w:pPr>
        <w:rPr>
          <w:sz w:val="10"/>
          <w:szCs w:val="10"/>
        </w:rPr>
      </w:pPr>
    </w:p>
    <w:tbl>
      <w:tblPr>
        <w:tblW w:w="9351" w:type="dxa"/>
        <w:tblInd w:w="113" w:type="dxa"/>
        <w:tblLook w:val="04A0"/>
      </w:tblPr>
      <w:tblGrid>
        <w:gridCol w:w="800"/>
        <w:gridCol w:w="4724"/>
        <w:gridCol w:w="1417"/>
        <w:gridCol w:w="2410"/>
      </w:tblGrid>
      <w:tr w:rsidR="00143909" w:rsidRPr="008F4137" w:rsidTr="000E68F7">
        <w:trPr>
          <w:trHeight w:val="6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№ п/п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143909" w:rsidRPr="008F4137" w:rsidTr="000E68F7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1.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Выработка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4137">
              <w:rPr>
                <w:sz w:val="22"/>
                <w:szCs w:val="22"/>
              </w:rPr>
              <w:t>Гкал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6374,69</w:t>
            </w:r>
          </w:p>
        </w:tc>
      </w:tr>
      <w:tr w:rsidR="00143909" w:rsidRPr="008F4137" w:rsidTr="000E68F7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</w:pPr>
            <w:r w:rsidRPr="008F4137">
              <w:t>1.1.</w:t>
            </w:r>
          </w:p>
        </w:tc>
        <w:tc>
          <w:tcPr>
            <w:tcW w:w="4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</w:pPr>
            <w:r w:rsidRPr="008F4137">
              <w:t>на собственные нужды котельной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</w:pPr>
            <w:r w:rsidRPr="008F4137">
              <w:t>Гкал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</w:pPr>
            <w:r w:rsidRPr="008F4137">
              <w:t>152,99</w:t>
            </w:r>
          </w:p>
        </w:tc>
      </w:tr>
      <w:tr w:rsidR="00143909" w:rsidRPr="008F4137" w:rsidTr="000E68F7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</w:pPr>
            <w:r w:rsidRPr="008F4137">
              <w:t>1.2.</w:t>
            </w:r>
          </w:p>
        </w:tc>
        <w:tc>
          <w:tcPr>
            <w:tcW w:w="4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</w:pPr>
            <w:r w:rsidRPr="008F4137"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</w:pPr>
            <w:r w:rsidRPr="008F4137">
              <w:t>2,40</w:t>
            </w:r>
          </w:p>
        </w:tc>
      </w:tr>
      <w:tr w:rsidR="00143909" w:rsidRPr="008F4137" w:rsidTr="000E68F7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2.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Покупная тепловая энергия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4137">
              <w:rPr>
                <w:sz w:val="22"/>
                <w:szCs w:val="22"/>
              </w:rPr>
              <w:t>Гкал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43909" w:rsidRPr="008F4137" w:rsidTr="000E68F7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3.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Отпуск в сеть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4137">
              <w:rPr>
                <w:sz w:val="22"/>
                <w:szCs w:val="22"/>
              </w:rPr>
              <w:t>Гкал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6221,70</w:t>
            </w:r>
          </w:p>
        </w:tc>
      </w:tr>
      <w:tr w:rsidR="00143909" w:rsidRPr="008F4137" w:rsidTr="000E68F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4.</w:t>
            </w:r>
          </w:p>
        </w:tc>
        <w:tc>
          <w:tcPr>
            <w:tcW w:w="4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Потери в сетях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4137">
              <w:rPr>
                <w:sz w:val="22"/>
                <w:szCs w:val="22"/>
              </w:rPr>
              <w:t>Гкал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497,70</w:t>
            </w:r>
          </w:p>
        </w:tc>
      </w:tr>
      <w:tr w:rsidR="00143909" w:rsidRPr="008F4137" w:rsidTr="000E68F7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</w:pPr>
            <w:r w:rsidRPr="008F4137">
              <w:t>4.1.</w:t>
            </w:r>
          </w:p>
        </w:tc>
        <w:tc>
          <w:tcPr>
            <w:tcW w:w="4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</w:pPr>
            <w:r w:rsidRPr="008F4137"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</w:pPr>
            <w:r w:rsidRPr="008F4137">
              <w:t>8,00</w:t>
            </w:r>
          </w:p>
        </w:tc>
      </w:tr>
      <w:tr w:rsidR="00143909" w:rsidRPr="008F4137" w:rsidTr="000E68F7">
        <w:trPr>
          <w:trHeight w:val="39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5.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Полезный отпуск тепловой энергии,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4137">
              <w:rPr>
                <w:sz w:val="22"/>
                <w:szCs w:val="22"/>
              </w:rPr>
              <w:t>Гкал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5724,00</w:t>
            </w:r>
          </w:p>
        </w:tc>
      </w:tr>
      <w:tr w:rsidR="00143909" w:rsidRPr="008F4137" w:rsidTr="000E68F7">
        <w:trPr>
          <w:trHeight w:val="39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4137">
              <w:rPr>
                <w:sz w:val="22"/>
                <w:szCs w:val="22"/>
              </w:rPr>
              <w:t>5.1.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4137">
              <w:rPr>
                <w:sz w:val="22"/>
                <w:szCs w:val="22"/>
              </w:rPr>
              <w:t>в т.ч. 1) ПО на собственное потребление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4137">
              <w:rPr>
                <w:sz w:val="22"/>
                <w:szCs w:val="22"/>
              </w:rPr>
              <w:t>Гкал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43909" w:rsidRPr="008F4137" w:rsidTr="000E68F7">
        <w:trPr>
          <w:trHeight w:val="41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4137">
              <w:rPr>
                <w:sz w:val="22"/>
                <w:szCs w:val="22"/>
              </w:rPr>
              <w:t>5.2.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4137">
              <w:rPr>
                <w:sz w:val="22"/>
                <w:szCs w:val="22"/>
              </w:rPr>
              <w:t xml:space="preserve">         2) по группам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4137">
              <w:rPr>
                <w:sz w:val="22"/>
                <w:szCs w:val="22"/>
              </w:rPr>
              <w:t>Гкал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4137">
              <w:rPr>
                <w:sz w:val="22"/>
                <w:szCs w:val="22"/>
              </w:rPr>
              <w:t>5724,00</w:t>
            </w:r>
          </w:p>
        </w:tc>
      </w:tr>
      <w:tr w:rsidR="00143909" w:rsidRPr="008F4137" w:rsidTr="000E68F7">
        <w:trPr>
          <w:trHeight w:val="3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4137">
              <w:rPr>
                <w:sz w:val="22"/>
                <w:szCs w:val="22"/>
              </w:rPr>
              <w:t>5.2.1.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4137">
              <w:rPr>
                <w:sz w:val="22"/>
                <w:szCs w:val="22"/>
              </w:rPr>
              <w:t xml:space="preserve">      - 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4137">
              <w:rPr>
                <w:sz w:val="22"/>
                <w:szCs w:val="22"/>
              </w:rPr>
              <w:t>Гкал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4183,00</w:t>
            </w:r>
          </w:p>
        </w:tc>
      </w:tr>
      <w:tr w:rsidR="00143909" w:rsidRPr="008F4137" w:rsidTr="000E68F7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4137">
              <w:rPr>
                <w:sz w:val="22"/>
                <w:szCs w:val="22"/>
              </w:rPr>
              <w:t>5.2.2.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4137">
              <w:rPr>
                <w:sz w:val="22"/>
                <w:szCs w:val="22"/>
              </w:rPr>
              <w:t xml:space="preserve">      - бюджетные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4137">
              <w:rPr>
                <w:sz w:val="22"/>
                <w:szCs w:val="22"/>
              </w:rPr>
              <w:t>Гкал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1520,00</w:t>
            </w:r>
          </w:p>
        </w:tc>
      </w:tr>
      <w:tr w:rsidR="00143909" w:rsidRPr="008F4137" w:rsidTr="000E68F7">
        <w:trPr>
          <w:trHeight w:val="3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4137">
              <w:rPr>
                <w:sz w:val="22"/>
                <w:szCs w:val="22"/>
              </w:rPr>
              <w:t>5.2.3.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4137">
              <w:rPr>
                <w:sz w:val="22"/>
                <w:szCs w:val="22"/>
              </w:rPr>
              <w:t xml:space="preserve">      - прочие потребители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4137">
              <w:rPr>
                <w:sz w:val="22"/>
                <w:szCs w:val="22"/>
              </w:rPr>
              <w:t>Гкал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8F4137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4137">
              <w:rPr>
                <w:sz w:val="24"/>
                <w:szCs w:val="24"/>
              </w:rPr>
              <w:t>21,00</w:t>
            </w:r>
          </w:p>
        </w:tc>
      </w:tr>
    </w:tbl>
    <w:p w:rsidR="00143909" w:rsidRDefault="00143909" w:rsidP="00143909">
      <w:pPr>
        <w:rPr>
          <w:sz w:val="26"/>
          <w:szCs w:val="26"/>
        </w:rPr>
      </w:pPr>
    </w:p>
    <w:p w:rsidR="00143909" w:rsidRPr="00626DC7" w:rsidRDefault="00143909" w:rsidP="00143909">
      <w:pPr>
        <w:jc w:val="both"/>
        <w:rPr>
          <w:sz w:val="8"/>
          <w:szCs w:val="8"/>
        </w:rPr>
      </w:pPr>
    </w:p>
    <w:p w:rsidR="00143909" w:rsidRPr="00926E9B" w:rsidRDefault="00143909" w:rsidP="00143909">
      <w:pPr>
        <w:shd w:val="clear" w:color="auto" w:fill="FFFFFF"/>
        <w:spacing w:line="274" w:lineRule="exact"/>
        <w:jc w:val="both"/>
        <w:rPr>
          <w:spacing w:val="-1"/>
          <w:sz w:val="28"/>
          <w:szCs w:val="28"/>
        </w:rPr>
      </w:pPr>
      <w:r w:rsidRPr="00926E9B">
        <w:rPr>
          <w:sz w:val="28"/>
          <w:szCs w:val="28"/>
        </w:rPr>
        <w:tab/>
      </w:r>
      <w:r w:rsidRPr="00C15CB6">
        <w:rPr>
          <w:b/>
          <w:sz w:val="28"/>
          <w:szCs w:val="28"/>
        </w:rPr>
        <w:t>3.</w:t>
      </w:r>
      <w:r w:rsidRPr="00926E9B">
        <w:rPr>
          <w:sz w:val="28"/>
          <w:szCs w:val="28"/>
        </w:rPr>
        <w:t xml:space="preserve"> </w:t>
      </w:r>
      <w:r w:rsidRPr="00926E9B">
        <w:rPr>
          <w:spacing w:val="-1"/>
          <w:sz w:val="28"/>
          <w:szCs w:val="28"/>
        </w:rPr>
        <w:t xml:space="preserve">Согласно пункту 49 Методических указаний необходимая валовая </w:t>
      </w:r>
      <w:r w:rsidRPr="00926E9B">
        <w:rPr>
          <w:spacing w:val="-1"/>
          <w:sz w:val="28"/>
          <w:szCs w:val="28"/>
        </w:rPr>
        <w:lastRenderedPageBreak/>
        <w:t>выручка (далее - НВВ), принимаемая к расчету при установлении тарифов на тепловую энергию на 2017 год с учетом уточненных значений прогнозных параметров регулирования (скорректированная плановая НВВ), рассчитана в соответствии с формулой 20 Методических указаний и состоит из суммы следующих показателей:</w:t>
      </w:r>
    </w:p>
    <w:p w:rsidR="00143909" w:rsidRPr="00926E9B" w:rsidRDefault="00143909" w:rsidP="00143909">
      <w:pPr>
        <w:shd w:val="clear" w:color="auto" w:fill="FFFFFF"/>
        <w:spacing w:line="274" w:lineRule="exact"/>
        <w:ind w:firstLine="720"/>
        <w:jc w:val="both"/>
        <w:rPr>
          <w:spacing w:val="-1"/>
          <w:sz w:val="28"/>
          <w:szCs w:val="28"/>
        </w:rPr>
      </w:pPr>
      <w:r w:rsidRPr="00926E9B">
        <w:rPr>
          <w:spacing w:val="-1"/>
          <w:sz w:val="28"/>
          <w:szCs w:val="28"/>
        </w:rPr>
        <w:t>- скорректированные операционные (подконтрольные) расходы (ОР</w:t>
      </w:r>
      <w:r w:rsidRPr="00926E9B">
        <w:rPr>
          <w:spacing w:val="-1"/>
          <w:sz w:val="28"/>
          <w:szCs w:val="28"/>
          <w:vertAlign w:val="superscript"/>
        </w:rPr>
        <w:t>ск</w:t>
      </w:r>
      <w:r w:rsidRPr="00926E9B">
        <w:rPr>
          <w:spacing w:val="-1"/>
          <w:sz w:val="28"/>
          <w:szCs w:val="28"/>
        </w:rPr>
        <w:t>);</w:t>
      </w:r>
    </w:p>
    <w:p w:rsidR="00143909" w:rsidRPr="00926E9B" w:rsidRDefault="00143909" w:rsidP="00143909">
      <w:pPr>
        <w:shd w:val="clear" w:color="auto" w:fill="FFFFFF"/>
        <w:spacing w:line="274" w:lineRule="exact"/>
        <w:ind w:firstLine="720"/>
        <w:jc w:val="both"/>
        <w:rPr>
          <w:spacing w:val="-1"/>
          <w:sz w:val="28"/>
          <w:szCs w:val="28"/>
        </w:rPr>
      </w:pPr>
      <w:r w:rsidRPr="00926E9B">
        <w:rPr>
          <w:spacing w:val="-1"/>
          <w:sz w:val="28"/>
          <w:szCs w:val="28"/>
        </w:rPr>
        <w:t>- скорректированные неподконтрольные расходы (НР</w:t>
      </w:r>
      <w:r w:rsidRPr="00926E9B">
        <w:rPr>
          <w:spacing w:val="-1"/>
          <w:sz w:val="28"/>
          <w:szCs w:val="28"/>
          <w:vertAlign w:val="superscript"/>
        </w:rPr>
        <w:t>ск</w:t>
      </w:r>
      <w:r w:rsidRPr="00926E9B">
        <w:rPr>
          <w:spacing w:val="-1"/>
          <w:sz w:val="28"/>
          <w:szCs w:val="28"/>
        </w:rPr>
        <w:t>);</w:t>
      </w:r>
    </w:p>
    <w:p w:rsidR="00143909" w:rsidRPr="00926E9B" w:rsidRDefault="00143909" w:rsidP="00143909">
      <w:pPr>
        <w:shd w:val="clear" w:color="auto" w:fill="FFFFFF"/>
        <w:spacing w:line="274" w:lineRule="exact"/>
        <w:ind w:firstLine="720"/>
        <w:jc w:val="both"/>
        <w:rPr>
          <w:spacing w:val="-1"/>
          <w:sz w:val="28"/>
          <w:szCs w:val="28"/>
        </w:rPr>
      </w:pPr>
      <w:r w:rsidRPr="00926E9B">
        <w:rPr>
          <w:spacing w:val="-1"/>
          <w:sz w:val="28"/>
          <w:szCs w:val="28"/>
        </w:rPr>
        <w:t>- скорректированные расходы на приобретение энергетических ресурсов, холодной воды и теплоносителя (РЭ</w:t>
      </w:r>
      <w:r w:rsidRPr="00926E9B">
        <w:rPr>
          <w:spacing w:val="-1"/>
          <w:sz w:val="28"/>
          <w:szCs w:val="28"/>
          <w:vertAlign w:val="superscript"/>
        </w:rPr>
        <w:t>ск</w:t>
      </w:r>
      <w:r w:rsidRPr="00926E9B">
        <w:rPr>
          <w:spacing w:val="-1"/>
          <w:sz w:val="28"/>
          <w:szCs w:val="28"/>
        </w:rPr>
        <w:t>);</w:t>
      </w:r>
    </w:p>
    <w:p w:rsidR="00143909" w:rsidRPr="00926E9B" w:rsidRDefault="00143909" w:rsidP="00143909">
      <w:pPr>
        <w:shd w:val="clear" w:color="auto" w:fill="FFFFFF"/>
        <w:spacing w:line="274" w:lineRule="exact"/>
        <w:ind w:firstLine="720"/>
        <w:jc w:val="both"/>
        <w:rPr>
          <w:spacing w:val="-1"/>
          <w:sz w:val="28"/>
          <w:szCs w:val="28"/>
        </w:rPr>
      </w:pPr>
      <w:r w:rsidRPr="00926E9B">
        <w:rPr>
          <w:spacing w:val="-1"/>
          <w:sz w:val="28"/>
          <w:szCs w:val="28"/>
        </w:rPr>
        <w:t>- скорректированная прибыль (П</w:t>
      </w:r>
      <w:r w:rsidRPr="00926E9B">
        <w:rPr>
          <w:spacing w:val="-1"/>
          <w:sz w:val="28"/>
          <w:szCs w:val="28"/>
          <w:vertAlign w:val="superscript"/>
        </w:rPr>
        <w:t>ск</w:t>
      </w:r>
      <w:r w:rsidRPr="00926E9B">
        <w:rPr>
          <w:spacing w:val="-1"/>
          <w:sz w:val="28"/>
          <w:szCs w:val="28"/>
        </w:rPr>
        <w:t>);</w:t>
      </w:r>
    </w:p>
    <w:p w:rsidR="00143909" w:rsidRPr="00926E9B" w:rsidRDefault="00143909" w:rsidP="00143909">
      <w:pPr>
        <w:shd w:val="clear" w:color="auto" w:fill="FFFFFF"/>
        <w:spacing w:line="274" w:lineRule="exact"/>
        <w:ind w:firstLine="720"/>
        <w:jc w:val="both"/>
        <w:rPr>
          <w:spacing w:val="-1"/>
          <w:sz w:val="28"/>
          <w:szCs w:val="28"/>
        </w:rPr>
      </w:pPr>
      <w:r w:rsidRPr="00926E9B">
        <w:rPr>
          <w:spacing w:val="-1"/>
          <w:sz w:val="28"/>
          <w:szCs w:val="28"/>
        </w:rPr>
        <w:t>- величина, учитывающая результаты деятельности ТСО до перехода к регулированию цен (тарифов) на основе долгосрочных параметров регулирования (Рез.).</w:t>
      </w:r>
    </w:p>
    <w:p w:rsidR="00143909" w:rsidRPr="00926E9B" w:rsidRDefault="00143909" w:rsidP="00143909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926E9B">
        <w:rPr>
          <w:sz w:val="28"/>
          <w:szCs w:val="28"/>
        </w:rPr>
        <w:tab/>
        <w:t>При проведении корректировки долгосрочного тарифа на 2017 год Службой применены основные параметры Прогноза социально-экономического развития Российской Федерации на 2017 год:</w:t>
      </w:r>
    </w:p>
    <w:p w:rsidR="00143909" w:rsidRDefault="00143909" w:rsidP="00143909">
      <w:pPr>
        <w:shd w:val="clear" w:color="auto" w:fill="FFFFFF"/>
        <w:spacing w:line="274" w:lineRule="exact"/>
        <w:jc w:val="both"/>
        <w:rPr>
          <w:sz w:val="26"/>
          <w:szCs w:val="26"/>
        </w:rPr>
      </w:pPr>
    </w:p>
    <w:tbl>
      <w:tblPr>
        <w:tblW w:w="9351" w:type="dxa"/>
        <w:tblInd w:w="113" w:type="dxa"/>
        <w:tblLook w:val="04A0"/>
      </w:tblPr>
      <w:tblGrid>
        <w:gridCol w:w="5240"/>
        <w:gridCol w:w="1985"/>
        <w:gridCol w:w="2126"/>
      </w:tblGrid>
      <w:tr w:rsidR="00143909" w:rsidRPr="007C0842" w:rsidTr="000E68F7">
        <w:trPr>
          <w:trHeight w:val="21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7C0842" w:rsidRDefault="00143909" w:rsidP="000E68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C084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7C0842" w:rsidRDefault="00143909" w:rsidP="000E68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C0842">
              <w:rPr>
                <w:color w:val="000000"/>
                <w:sz w:val="24"/>
                <w:szCs w:val="24"/>
              </w:rPr>
              <w:t>Прогнозные индексы, принятые на 2017 год до корректировки</w:t>
            </w:r>
            <w:r>
              <w:rPr>
                <w:color w:val="000000"/>
                <w:sz w:val="24"/>
                <w:szCs w:val="24"/>
              </w:rPr>
              <w:t>,             %</w:t>
            </w:r>
            <w:r w:rsidRPr="007C0842">
              <w:rPr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7C0842" w:rsidRDefault="00143909" w:rsidP="000E68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C0842">
              <w:rPr>
                <w:color w:val="000000"/>
                <w:sz w:val="24"/>
                <w:szCs w:val="24"/>
              </w:rPr>
              <w:t>Прогнозные индексы, используемые в расчет</w:t>
            </w:r>
            <w:r>
              <w:rPr>
                <w:color w:val="000000"/>
                <w:sz w:val="24"/>
                <w:szCs w:val="24"/>
              </w:rPr>
              <w:t>е корректировки НВВ на 2017 год,   %</w:t>
            </w:r>
          </w:p>
        </w:tc>
      </w:tr>
      <w:tr w:rsidR="00143909" w:rsidRPr="007C0842" w:rsidTr="000E68F7">
        <w:trPr>
          <w:trHeight w:val="4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7C0842" w:rsidRDefault="00143909" w:rsidP="000E68F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C0842">
              <w:rPr>
                <w:color w:val="000000"/>
                <w:sz w:val="24"/>
                <w:szCs w:val="24"/>
              </w:rPr>
              <w:t>Индекс потребительских цен - для определения ФОТ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9" w:rsidRPr="007F3ABE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9" w:rsidRPr="00EB64D9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64D9">
              <w:rPr>
                <w:sz w:val="24"/>
                <w:szCs w:val="24"/>
              </w:rPr>
              <w:t>105,5</w:t>
            </w:r>
          </w:p>
        </w:tc>
      </w:tr>
      <w:tr w:rsidR="00143909" w:rsidRPr="007C0842" w:rsidTr="000E68F7">
        <w:trPr>
          <w:trHeight w:val="62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7C0842" w:rsidRDefault="00143909" w:rsidP="000E68F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C0842">
              <w:rPr>
                <w:color w:val="000000"/>
                <w:sz w:val="24"/>
                <w:szCs w:val="24"/>
              </w:rPr>
              <w:t>Индекс цен производителей - для определения расходов на ремонт ОС и прочих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9" w:rsidRPr="007F3ABE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9" w:rsidRPr="00EB64D9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64D9">
              <w:rPr>
                <w:sz w:val="24"/>
                <w:szCs w:val="24"/>
              </w:rPr>
              <w:t>105,5</w:t>
            </w:r>
          </w:p>
        </w:tc>
      </w:tr>
      <w:tr w:rsidR="00143909" w:rsidRPr="007C0842" w:rsidTr="000E68F7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7C0842" w:rsidRDefault="00143909" w:rsidP="000E68F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C0842">
              <w:rPr>
                <w:color w:val="000000"/>
                <w:sz w:val="24"/>
                <w:szCs w:val="24"/>
              </w:rPr>
              <w:t>Индекс цены на электрическую энергию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9" w:rsidRPr="007F3ABE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9" w:rsidRPr="00EB64D9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143909" w:rsidRPr="007C0842" w:rsidTr="000E68F7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7C0842" w:rsidRDefault="00143909" w:rsidP="000E68F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C0842">
              <w:rPr>
                <w:color w:val="000000"/>
                <w:sz w:val="24"/>
                <w:szCs w:val="24"/>
              </w:rPr>
              <w:t>Индекс цены на воду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9" w:rsidRPr="007F3ABE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9" w:rsidRPr="00EB64D9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64D9">
              <w:rPr>
                <w:sz w:val="24"/>
                <w:szCs w:val="24"/>
              </w:rPr>
              <w:t>107,0</w:t>
            </w:r>
          </w:p>
        </w:tc>
      </w:tr>
      <w:tr w:rsidR="00143909" w:rsidRPr="007C0842" w:rsidTr="000E68F7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7C0842" w:rsidRDefault="00143909" w:rsidP="000E68F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C0842">
              <w:rPr>
                <w:color w:val="000000"/>
                <w:sz w:val="24"/>
                <w:szCs w:val="24"/>
              </w:rPr>
              <w:t>Индекс цены на каменный уголь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9" w:rsidRPr="007F3ABE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9" w:rsidRPr="00EB64D9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64D9">
              <w:rPr>
                <w:sz w:val="24"/>
                <w:szCs w:val="24"/>
              </w:rPr>
              <w:t>107,2</w:t>
            </w:r>
          </w:p>
        </w:tc>
      </w:tr>
    </w:tbl>
    <w:p w:rsidR="00143909" w:rsidRDefault="00143909" w:rsidP="00143909">
      <w:pPr>
        <w:shd w:val="clear" w:color="auto" w:fill="FFFFFF"/>
        <w:spacing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43909" w:rsidRPr="00926E9B" w:rsidRDefault="00143909" w:rsidP="00143909">
      <w:pPr>
        <w:shd w:val="clear" w:color="auto" w:fill="FFFFFF"/>
        <w:spacing w:line="274" w:lineRule="exact"/>
        <w:ind w:firstLine="720"/>
        <w:jc w:val="both"/>
        <w:rPr>
          <w:i/>
          <w:sz w:val="28"/>
          <w:szCs w:val="28"/>
        </w:rPr>
      </w:pPr>
      <w:r w:rsidRPr="00926E9B">
        <w:rPr>
          <w:i/>
          <w:sz w:val="28"/>
          <w:szCs w:val="28"/>
        </w:rPr>
        <w:t>3.1. Корректировка операционных (подконтрольных) расходов.</w:t>
      </w:r>
    </w:p>
    <w:p w:rsidR="00143909" w:rsidRPr="00C30711" w:rsidRDefault="00143909" w:rsidP="00143909">
      <w:pPr>
        <w:shd w:val="clear" w:color="auto" w:fill="FFFFFF"/>
        <w:spacing w:line="274" w:lineRule="exact"/>
        <w:jc w:val="both"/>
        <w:rPr>
          <w:sz w:val="16"/>
          <w:szCs w:val="16"/>
        </w:rPr>
      </w:pPr>
    </w:p>
    <w:p w:rsidR="00143909" w:rsidRPr="00926E9B" w:rsidRDefault="00143909" w:rsidP="00143909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926E9B">
        <w:rPr>
          <w:sz w:val="28"/>
          <w:szCs w:val="28"/>
        </w:rPr>
        <w:tab/>
        <w:t>Корректировка операционных (подконтрольных) расходов Предприятия на 2017 год проведена Службой по формуле 10 Методических указаний с применением уточненных значений индекса потребительских цен в соответствии с Прогнозом социально-экономического развития Российской Федерации на 2017 год и индекса изменения количества активов.</w:t>
      </w:r>
    </w:p>
    <w:p w:rsidR="00143909" w:rsidRPr="00926E9B" w:rsidRDefault="00143909" w:rsidP="00143909">
      <w:pPr>
        <w:shd w:val="clear" w:color="auto" w:fill="FFFFFF"/>
        <w:spacing w:line="274" w:lineRule="exact"/>
        <w:ind w:firstLine="720"/>
        <w:jc w:val="both"/>
        <w:rPr>
          <w:sz w:val="28"/>
          <w:szCs w:val="28"/>
        </w:rPr>
      </w:pPr>
      <w:r w:rsidRPr="00926E9B">
        <w:rPr>
          <w:sz w:val="28"/>
          <w:szCs w:val="28"/>
        </w:rPr>
        <w:t>Основные показатели, используемые при корректировке операционных расходов:</w:t>
      </w:r>
    </w:p>
    <w:p w:rsidR="00143909" w:rsidRDefault="00143909" w:rsidP="00143909">
      <w:pPr>
        <w:shd w:val="clear" w:color="auto" w:fill="FFFFFF"/>
        <w:spacing w:line="274" w:lineRule="exact"/>
        <w:jc w:val="both"/>
        <w:rPr>
          <w:sz w:val="26"/>
          <w:szCs w:val="26"/>
        </w:rPr>
      </w:pPr>
    </w:p>
    <w:tbl>
      <w:tblPr>
        <w:tblW w:w="9351" w:type="dxa"/>
        <w:tblInd w:w="113" w:type="dxa"/>
        <w:tblLook w:val="04A0"/>
      </w:tblPr>
      <w:tblGrid>
        <w:gridCol w:w="6440"/>
        <w:gridCol w:w="2911"/>
      </w:tblGrid>
      <w:tr w:rsidR="00143909" w:rsidRPr="00244A88" w:rsidTr="000E68F7">
        <w:trPr>
          <w:trHeight w:val="156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244A88" w:rsidRDefault="00143909" w:rsidP="000E68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4A88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244A88" w:rsidRDefault="00143909" w:rsidP="000E68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4A88">
              <w:rPr>
                <w:color w:val="000000"/>
                <w:sz w:val="24"/>
                <w:szCs w:val="24"/>
              </w:rPr>
              <w:t>Величина показателей, используемых в расчете корректировки операционных расходов на 2017 год</w:t>
            </w:r>
          </w:p>
        </w:tc>
      </w:tr>
      <w:tr w:rsidR="00143909" w:rsidRPr="00244A88" w:rsidTr="000E68F7">
        <w:trPr>
          <w:trHeight w:val="45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09" w:rsidRPr="00244A88" w:rsidRDefault="00143909" w:rsidP="000E68F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Базовый уровень операционных расходов, тыс. руб.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09" w:rsidRPr="007F3ABE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3ABE">
              <w:rPr>
                <w:sz w:val="24"/>
                <w:szCs w:val="24"/>
              </w:rPr>
              <w:t>4047,72</w:t>
            </w:r>
          </w:p>
        </w:tc>
      </w:tr>
      <w:tr w:rsidR="00143909" w:rsidRPr="00244A88" w:rsidTr="00143909">
        <w:trPr>
          <w:trHeight w:val="45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244A88" w:rsidRDefault="00143909" w:rsidP="000E68F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4A88">
              <w:rPr>
                <w:color w:val="000000"/>
                <w:sz w:val="24"/>
                <w:szCs w:val="24"/>
              </w:rPr>
              <w:t>Индекс потребительских цен (ИПЦ)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9" w:rsidRPr="00EB64D9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64D9">
              <w:rPr>
                <w:sz w:val="24"/>
                <w:szCs w:val="24"/>
              </w:rPr>
              <w:t>105,5</w:t>
            </w:r>
          </w:p>
        </w:tc>
      </w:tr>
      <w:tr w:rsidR="00143909" w:rsidRPr="00244A88" w:rsidTr="00143909">
        <w:trPr>
          <w:trHeight w:val="456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244A88" w:rsidRDefault="00143909" w:rsidP="000E68F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4A88">
              <w:rPr>
                <w:color w:val="000000"/>
                <w:sz w:val="24"/>
                <w:szCs w:val="24"/>
              </w:rPr>
              <w:lastRenderedPageBreak/>
              <w:t>Индекс эффективности операционных расходов (ИОР)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9" w:rsidRPr="007F3ABE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3ABE">
              <w:rPr>
                <w:sz w:val="24"/>
                <w:szCs w:val="24"/>
              </w:rPr>
              <w:t>-</w:t>
            </w:r>
          </w:p>
        </w:tc>
      </w:tr>
      <w:tr w:rsidR="00143909" w:rsidRPr="00244A88" w:rsidTr="000E68F7">
        <w:trPr>
          <w:trHeight w:val="45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244A88" w:rsidRDefault="00143909" w:rsidP="000E68F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4A88">
              <w:rPr>
                <w:color w:val="000000"/>
                <w:sz w:val="24"/>
                <w:szCs w:val="24"/>
              </w:rPr>
              <w:t>Коэффициент эластичности операционных расходов (К</w:t>
            </w:r>
            <w:r w:rsidRPr="00244A88">
              <w:rPr>
                <w:color w:val="000000"/>
                <w:sz w:val="24"/>
                <w:szCs w:val="24"/>
                <w:vertAlign w:val="subscript"/>
              </w:rPr>
              <w:t>эл</w:t>
            </w:r>
            <w:r w:rsidRPr="00244A8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9" w:rsidRPr="007F3ABE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3ABE">
              <w:rPr>
                <w:sz w:val="24"/>
                <w:szCs w:val="24"/>
              </w:rPr>
              <w:t>0,75</w:t>
            </w:r>
          </w:p>
        </w:tc>
      </w:tr>
      <w:tr w:rsidR="00143909" w:rsidRPr="00244A88" w:rsidTr="000E68F7">
        <w:trPr>
          <w:trHeight w:val="45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244A88" w:rsidRDefault="00143909" w:rsidP="000E68F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4A88">
              <w:rPr>
                <w:color w:val="000000"/>
                <w:sz w:val="24"/>
                <w:szCs w:val="24"/>
              </w:rPr>
              <w:t>Индекс изменения количества активов (ИКА)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09" w:rsidRPr="007F3ABE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43909" w:rsidRDefault="00143909" w:rsidP="00143909">
      <w:pPr>
        <w:shd w:val="clear" w:color="auto" w:fill="FFFFFF"/>
        <w:spacing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43909" w:rsidRPr="00926E9B" w:rsidRDefault="00143909" w:rsidP="00143909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926E9B">
        <w:rPr>
          <w:sz w:val="28"/>
          <w:szCs w:val="28"/>
        </w:rPr>
        <w:tab/>
        <w:t>Сумма корректировки операционных расходов на 2017 год составляет                     6,53 тыс. руб. со знаком «-».</w:t>
      </w:r>
    </w:p>
    <w:p w:rsidR="00143909" w:rsidRDefault="00143909" w:rsidP="00143909">
      <w:pPr>
        <w:shd w:val="clear" w:color="auto" w:fill="FFFFFF"/>
        <w:spacing w:line="274" w:lineRule="exact"/>
        <w:jc w:val="both"/>
        <w:rPr>
          <w:sz w:val="26"/>
          <w:szCs w:val="26"/>
        </w:rPr>
      </w:pPr>
    </w:p>
    <w:p w:rsidR="00143909" w:rsidRPr="00926E9B" w:rsidRDefault="00143909" w:rsidP="00143909">
      <w:pPr>
        <w:shd w:val="clear" w:color="auto" w:fill="FFFFFF"/>
        <w:spacing w:line="274" w:lineRule="exact"/>
        <w:ind w:firstLine="720"/>
        <w:jc w:val="both"/>
        <w:rPr>
          <w:i/>
          <w:sz w:val="28"/>
          <w:szCs w:val="28"/>
        </w:rPr>
      </w:pPr>
      <w:r w:rsidRPr="00926E9B">
        <w:rPr>
          <w:i/>
          <w:sz w:val="28"/>
          <w:szCs w:val="28"/>
        </w:rPr>
        <w:t>3.2. Корректировка неподконтрольных расходов.</w:t>
      </w:r>
    </w:p>
    <w:p w:rsidR="00143909" w:rsidRDefault="00143909" w:rsidP="00143909">
      <w:pPr>
        <w:shd w:val="clear" w:color="auto" w:fill="FFFFFF"/>
        <w:spacing w:line="274" w:lineRule="exact"/>
        <w:jc w:val="both"/>
        <w:rPr>
          <w:sz w:val="26"/>
          <w:szCs w:val="26"/>
        </w:rPr>
      </w:pPr>
    </w:p>
    <w:p w:rsidR="00143909" w:rsidRPr="00926E9B" w:rsidRDefault="00143909" w:rsidP="00143909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926E9B">
        <w:rPr>
          <w:sz w:val="28"/>
          <w:szCs w:val="28"/>
        </w:rPr>
        <w:tab/>
        <w:t>Корректировка неподконтрольных расходов Предприятия на 2017 год проведена в соответствии с пунктом 39 Методических указаний.</w:t>
      </w:r>
    </w:p>
    <w:p w:rsidR="00143909" w:rsidRPr="00926E9B" w:rsidRDefault="00143909" w:rsidP="00143909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926E9B">
        <w:rPr>
          <w:sz w:val="28"/>
          <w:szCs w:val="28"/>
        </w:rPr>
        <w:tab/>
        <w:t xml:space="preserve">Сумма корректировки показателя «отчисления на социальные нужды» определена Службой исходя из скорректированной суммы расходов на оплату труда </w:t>
      </w:r>
      <w:r w:rsidRPr="00926E9B">
        <w:rPr>
          <w:spacing w:val="-1"/>
          <w:sz w:val="28"/>
          <w:szCs w:val="28"/>
        </w:rPr>
        <w:t xml:space="preserve">с учетом уточненных значений </w:t>
      </w:r>
      <w:r w:rsidRPr="00926E9B">
        <w:rPr>
          <w:sz w:val="28"/>
          <w:szCs w:val="28"/>
        </w:rPr>
        <w:t>ИПЦ и составляет 5,42 тыс. руб. со знаком</w:t>
      </w:r>
      <w:r>
        <w:rPr>
          <w:sz w:val="28"/>
          <w:szCs w:val="28"/>
        </w:rPr>
        <w:t xml:space="preserve"> </w:t>
      </w:r>
      <w:r w:rsidRPr="00926E9B">
        <w:rPr>
          <w:sz w:val="28"/>
          <w:szCs w:val="28"/>
        </w:rPr>
        <w:t>«-», корректировка показателя «налог на прибыль» проведена с учетом скорректированных расходов на прибыль (с учетом установленного нормативного уровня прибыли) и с применением ставки налога на прибыль 15%.</w:t>
      </w:r>
    </w:p>
    <w:p w:rsidR="00143909" w:rsidRPr="00926E9B" w:rsidRDefault="00143909" w:rsidP="00143909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926E9B">
        <w:rPr>
          <w:sz w:val="28"/>
          <w:szCs w:val="28"/>
        </w:rPr>
        <w:tab/>
        <w:t>Сумма корректировки неподконтрольных расходов на 2017 год составляет</w:t>
      </w:r>
      <w:r>
        <w:rPr>
          <w:sz w:val="28"/>
          <w:szCs w:val="28"/>
        </w:rPr>
        <w:t xml:space="preserve"> </w:t>
      </w:r>
      <w:r w:rsidRPr="00926E9B">
        <w:rPr>
          <w:sz w:val="28"/>
          <w:szCs w:val="28"/>
        </w:rPr>
        <w:t>5,37 тыс. руб. со знаком «-».</w:t>
      </w:r>
    </w:p>
    <w:p w:rsidR="00143909" w:rsidRDefault="00143909" w:rsidP="00143909">
      <w:pPr>
        <w:shd w:val="clear" w:color="auto" w:fill="FFFFFF"/>
        <w:spacing w:line="274" w:lineRule="exact"/>
        <w:jc w:val="both"/>
        <w:rPr>
          <w:sz w:val="26"/>
          <w:szCs w:val="26"/>
        </w:rPr>
      </w:pPr>
    </w:p>
    <w:p w:rsidR="00143909" w:rsidRPr="00F13782" w:rsidRDefault="00143909" w:rsidP="00143909">
      <w:pPr>
        <w:shd w:val="clear" w:color="auto" w:fill="FFFFFF"/>
        <w:spacing w:line="274" w:lineRule="exact"/>
        <w:ind w:firstLine="720"/>
        <w:jc w:val="both"/>
        <w:rPr>
          <w:i/>
          <w:sz w:val="26"/>
          <w:szCs w:val="26"/>
        </w:rPr>
      </w:pPr>
      <w:r w:rsidRPr="00F13782">
        <w:rPr>
          <w:i/>
          <w:sz w:val="26"/>
          <w:szCs w:val="26"/>
        </w:rPr>
        <w:t>3.3. Корректировка расходов на приобретение энергетических ресурсов, холодной воды и теплоносителя.</w:t>
      </w:r>
    </w:p>
    <w:p w:rsidR="00143909" w:rsidRDefault="00143909" w:rsidP="00143909">
      <w:pPr>
        <w:shd w:val="clear" w:color="auto" w:fill="FFFFFF"/>
        <w:spacing w:line="274" w:lineRule="exact"/>
        <w:jc w:val="both"/>
        <w:rPr>
          <w:sz w:val="26"/>
          <w:szCs w:val="26"/>
        </w:rPr>
      </w:pPr>
    </w:p>
    <w:p w:rsidR="00143909" w:rsidRPr="00926E9B" w:rsidRDefault="00143909" w:rsidP="00143909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926E9B">
        <w:rPr>
          <w:sz w:val="28"/>
          <w:szCs w:val="28"/>
        </w:rPr>
        <w:tab/>
        <w:t>Корректировка расходов на приобретение энергетических ресурсов и холодной воды Предприятия на 2017 год проведена в соответствии с пунктом 50 Методических указаний.</w:t>
      </w:r>
    </w:p>
    <w:p w:rsidR="00143909" w:rsidRPr="00926E9B" w:rsidRDefault="00143909" w:rsidP="00143909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926E9B">
        <w:rPr>
          <w:sz w:val="28"/>
          <w:szCs w:val="28"/>
        </w:rPr>
        <w:tab/>
        <w:t>Объемы используемых энергетических ресурсов и холодной воды не корректируются (</w:t>
      </w:r>
      <w:r>
        <w:rPr>
          <w:sz w:val="28"/>
          <w:szCs w:val="28"/>
        </w:rPr>
        <w:t xml:space="preserve">с учетом </w:t>
      </w:r>
      <w:r w:rsidRPr="00926E9B">
        <w:rPr>
          <w:sz w:val="28"/>
          <w:szCs w:val="28"/>
        </w:rPr>
        <w:t>п.118 Методических указаний).</w:t>
      </w:r>
    </w:p>
    <w:p w:rsidR="00143909" w:rsidRPr="00926E9B" w:rsidRDefault="00143909" w:rsidP="00143909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926E9B">
        <w:rPr>
          <w:sz w:val="28"/>
          <w:szCs w:val="28"/>
        </w:rPr>
        <w:tab/>
        <w:t xml:space="preserve">Стоимость покупки единицы энергетических ресурсов скорректирована Службой с учетом уточненных значений установленных на очередной расчетный период регулирования цен (тарифов) и индексов изменения цен, определенных в уточненном Прогнозе социально-экономического развития. </w:t>
      </w:r>
    </w:p>
    <w:p w:rsidR="00143909" w:rsidRPr="00926E9B" w:rsidRDefault="00143909" w:rsidP="00143909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926E9B">
        <w:rPr>
          <w:sz w:val="28"/>
          <w:szCs w:val="28"/>
        </w:rPr>
        <w:tab/>
        <w:t>Сумма корректировки расходов на приобретение энергетических ресурсов и холодной воды на 2017 год составляет 144,13 тыс. руб. со знаком «+».</w:t>
      </w:r>
    </w:p>
    <w:p w:rsidR="00143909" w:rsidRDefault="00143909" w:rsidP="00143909">
      <w:pPr>
        <w:shd w:val="clear" w:color="auto" w:fill="FFFFFF"/>
        <w:spacing w:line="274" w:lineRule="exact"/>
        <w:jc w:val="both"/>
        <w:rPr>
          <w:sz w:val="26"/>
          <w:szCs w:val="26"/>
        </w:rPr>
      </w:pPr>
    </w:p>
    <w:p w:rsidR="00143909" w:rsidRPr="00926E9B" w:rsidRDefault="00143909" w:rsidP="00143909">
      <w:pPr>
        <w:shd w:val="clear" w:color="auto" w:fill="FFFFFF"/>
        <w:spacing w:line="274" w:lineRule="exact"/>
        <w:ind w:firstLine="720"/>
        <w:jc w:val="both"/>
        <w:rPr>
          <w:i/>
          <w:sz w:val="28"/>
          <w:szCs w:val="28"/>
        </w:rPr>
      </w:pPr>
      <w:r w:rsidRPr="00926E9B">
        <w:rPr>
          <w:i/>
          <w:sz w:val="28"/>
          <w:szCs w:val="28"/>
        </w:rPr>
        <w:t>3.4. Корректировка прибыли.</w:t>
      </w:r>
    </w:p>
    <w:p w:rsidR="00143909" w:rsidRDefault="00143909" w:rsidP="00143909">
      <w:pPr>
        <w:shd w:val="clear" w:color="auto" w:fill="FFFFFF"/>
        <w:spacing w:line="274" w:lineRule="exact"/>
        <w:jc w:val="both"/>
        <w:rPr>
          <w:sz w:val="26"/>
          <w:szCs w:val="26"/>
        </w:rPr>
      </w:pPr>
    </w:p>
    <w:p w:rsidR="00143909" w:rsidRPr="00926E9B" w:rsidRDefault="00143909" w:rsidP="00143909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926E9B">
        <w:rPr>
          <w:sz w:val="28"/>
          <w:szCs w:val="28"/>
        </w:rPr>
        <w:tab/>
        <w:t>Корректировка прибыли Предприятия на 2017 год проведена в соответствии с пунктом 41 Методических указаний по формуле 12 – при неизменном нормативном уровне прибыли, учтенном при установлении долгосрочных параметров регулирования (на 2017 год 0,3%), с учетом скорректированной НВВ на 2017 год.</w:t>
      </w:r>
    </w:p>
    <w:p w:rsidR="00143909" w:rsidRPr="00926E9B" w:rsidRDefault="00143909" w:rsidP="00143909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926E9B">
        <w:rPr>
          <w:sz w:val="28"/>
          <w:szCs w:val="28"/>
        </w:rPr>
        <w:tab/>
        <w:t>Сумма корректировки прибыли на 2017 год составляет 0,30 тыс. руб. со знаком «+».</w:t>
      </w:r>
    </w:p>
    <w:p w:rsidR="00143909" w:rsidRDefault="00143909" w:rsidP="00143909">
      <w:pPr>
        <w:shd w:val="clear" w:color="auto" w:fill="FFFFFF"/>
        <w:spacing w:line="274" w:lineRule="exact"/>
        <w:jc w:val="both"/>
        <w:rPr>
          <w:sz w:val="26"/>
          <w:szCs w:val="26"/>
        </w:rPr>
      </w:pPr>
    </w:p>
    <w:p w:rsidR="00143909" w:rsidRPr="00926E9B" w:rsidRDefault="00143909" w:rsidP="00143909">
      <w:pPr>
        <w:shd w:val="clear" w:color="auto" w:fill="FFFFFF"/>
        <w:spacing w:line="274" w:lineRule="exact"/>
        <w:ind w:firstLine="720"/>
        <w:jc w:val="both"/>
        <w:rPr>
          <w:i/>
          <w:spacing w:val="-1"/>
          <w:sz w:val="28"/>
          <w:szCs w:val="28"/>
        </w:rPr>
      </w:pPr>
      <w:r w:rsidRPr="00926E9B">
        <w:rPr>
          <w:i/>
          <w:sz w:val="28"/>
          <w:szCs w:val="28"/>
        </w:rPr>
        <w:t xml:space="preserve">3.5. </w:t>
      </w:r>
      <w:r w:rsidRPr="00926E9B">
        <w:rPr>
          <w:i/>
          <w:spacing w:val="-1"/>
          <w:sz w:val="28"/>
          <w:szCs w:val="28"/>
        </w:rPr>
        <w:t>Величина, учитывающая результаты деятельности ТСО до перехода к регулированию цен (тарифов) на основе долгосрочных параметров регулирования (Рез.).</w:t>
      </w:r>
    </w:p>
    <w:p w:rsidR="00143909" w:rsidRPr="00926E9B" w:rsidRDefault="00143909" w:rsidP="00143909">
      <w:pPr>
        <w:shd w:val="clear" w:color="auto" w:fill="FFFFFF"/>
        <w:spacing w:line="274" w:lineRule="exact"/>
        <w:ind w:firstLine="720"/>
        <w:jc w:val="both"/>
        <w:rPr>
          <w:spacing w:val="-1"/>
          <w:sz w:val="28"/>
          <w:szCs w:val="28"/>
        </w:rPr>
      </w:pPr>
      <w:r w:rsidRPr="00926E9B">
        <w:rPr>
          <w:spacing w:val="-1"/>
          <w:sz w:val="28"/>
          <w:szCs w:val="28"/>
        </w:rPr>
        <w:t xml:space="preserve">Величина результатов деятельности Предприятия за 2015 год </w:t>
      </w:r>
      <w:r w:rsidRPr="00926E9B">
        <w:rPr>
          <w:spacing w:val="-1"/>
          <w:sz w:val="28"/>
          <w:szCs w:val="28"/>
        </w:rPr>
        <w:lastRenderedPageBreak/>
        <w:t>определена по формуле 13 Методических указаний.</w:t>
      </w:r>
    </w:p>
    <w:p w:rsidR="00143909" w:rsidRPr="00926E9B" w:rsidRDefault="00143909" w:rsidP="00143909">
      <w:pPr>
        <w:shd w:val="clear" w:color="auto" w:fill="FFFFFF"/>
        <w:spacing w:line="274" w:lineRule="exact"/>
        <w:ind w:firstLine="720"/>
        <w:jc w:val="both"/>
        <w:rPr>
          <w:spacing w:val="-1"/>
          <w:sz w:val="28"/>
          <w:szCs w:val="28"/>
        </w:rPr>
      </w:pPr>
      <w:r w:rsidRPr="00926E9B">
        <w:rPr>
          <w:spacing w:val="-1"/>
          <w:sz w:val="28"/>
          <w:szCs w:val="28"/>
        </w:rPr>
        <w:t xml:space="preserve">Экономически обоснованные расходы и выпадающие доходы, понесенные в 2015 году и не возмещенные Предприятию, </w:t>
      </w:r>
      <w:r>
        <w:rPr>
          <w:spacing w:val="-1"/>
          <w:sz w:val="28"/>
          <w:szCs w:val="28"/>
        </w:rPr>
        <w:t>отсутствуют</w:t>
      </w:r>
      <w:r w:rsidRPr="00926E9B">
        <w:rPr>
          <w:spacing w:val="-1"/>
          <w:sz w:val="28"/>
          <w:szCs w:val="28"/>
        </w:rPr>
        <w:t xml:space="preserve"> (Рез.</w:t>
      </w:r>
      <w:r w:rsidRPr="00926E9B">
        <w:rPr>
          <w:spacing w:val="-1"/>
          <w:sz w:val="28"/>
          <w:szCs w:val="28"/>
          <w:vertAlign w:val="superscript"/>
        </w:rPr>
        <w:t>+</w:t>
      </w:r>
      <w:r w:rsidRPr="00926E9B">
        <w:rPr>
          <w:spacing w:val="-1"/>
          <w:sz w:val="28"/>
          <w:szCs w:val="28"/>
        </w:rPr>
        <w:t xml:space="preserve">). </w:t>
      </w:r>
    </w:p>
    <w:p w:rsidR="00143909" w:rsidRPr="00926E9B" w:rsidRDefault="00143909" w:rsidP="00143909">
      <w:pPr>
        <w:shd w:val="clear" w:color="auto" w:fill="FFFFFF"/>
        <w:spacing w:line="274" w:lineRule="exact"/>
        <w:ind w:firstLine="720"/>
        <w:jc w:val="both"/>
        <w:rPr>
          <w:spacing w:val="-1"/>
          <w:sz w:val="28"/>
          <w:szCs w:val="28"/>
        </w:rPr>
      </w:pPr>
      <w:r w:rsidRPr="00926E9B">
        <w:rPr>
          <w:spacing w:val="-1"/>
          <w:sz w:val="28"/>
          <w:szCs w:val="28"/>
        </w:rPr>
        <w:t>Избыток средств Предприятия, полученный в 2015 году, составляет                         132,53 тыс. руб. (Рез.</w:t>
      </w:r>
      <w:r w:rsidRPr="00926E9B">
        <w:rPr>
          <w:spacing w:val="-1"/>
          <w:sz w:val="28"/>
          <w:szCs w:val="28"/>
          <w:vertAlign w:val="superscript"/>
        </w:rPr>
        <w:t>-</w:t>
      </w:r>
      <w:r w:rsidRPr="00926E9B">
        <w:rPr>
          <w:spacing w:val="-1"/>
          <w:sz w:val="28"/>
          <w:szCs w:val="28"/>
        </w:rPr>
        <w:t>).</w:t>
      </w:r>
    </w:p>
    <w:p w:rsidR="00143909" w:rsidRPr="00926E9B" w:rsidRDefault="00143909" w:rsidP="00143909">
      <w:pPr>
        <w:shd w:val="clear" w:color="auto" w:fill="FFFFFF"/>
        <w:spacing w:line="274" w:lineRule="exact"/>
        <w:ind w:firstLine="720"/>
        <w:jc w:val="both"/>
        <w:rPr>
          <w:sz w:val="28"/>
          <w:szCs w:val="28"/>
        </w:rPr>
      </w:pPr>
      <w:r w:rsidRPr="00926E9B">
        <w:rPr>
          <w:spacing w:val="-1"/>
          <w:sz w:val="28"/>
          <w:szCs w:val="28"/>
        </w:rPr>
        <w:t xml:space="preserve">Результат деятельности за 2015 год составляет 132,53 тыс. руб. со знаком </w:t>
      </w:r>
      <w:r w:rsidRPr="00926E9B">
        <w:rPr>
          <w:sz w:val="28"/>
          <w:szCs w:val="28"/>
        </w:rPr>
        <w:t>«-».</w:t>
      </w:r>
    </w:p>
    <w:p w:rsidR="00143909" w:rsidRDefault="00143909" w:rsidP="00143909">
      <w:pPr>
        <w:shd w:val="clear" w:color="auto" w:fill="FFFFFF"/>
        <w:spacing w:line="274" w:lineRule="exact"/>
        <w:jc w:val="both"/>
        <w:rPr>
          <w:sz w:val="26"/>
          <w:szCs w:val="26"/>
        </w:rPr>
      </w:pPr>
    </w:p>
    <w:p w:rsidR="00143909" w:rsidRPr="00C15CB6" w:rsidRDefault="00143909" w:rsidP="00143909">
      <w:pPr>
        <w:widowControl/>
        <w:autoSpaceDE/>
        <w:autoSpaceDN/>
        <w:adjustRightInd/>
        <w:ind w:firstLine="720"/>
        <w:jc w:val="both"/>
        <w:rPr>
          <w:b/>
          <w:bCs/>
          <w:sz w:val="28"/>
          <w:szCs w:val="28"/>
        </w:rPr>
      </w:pPr>
      <w:r w:rsidRPr="00C15CB6">
        <w:rPr>
          <w:b/>
          <w:bCs/>
          <w:sz w:val="28"/>
          <w:szCs w:val="28"/>
        </w:rPr>
        <w:t>4. Основные экономические показатели на 2017 год с учетом корректировки:</w:t>
      </w:r>
    </w:p>
    <w:p w:rsidR="00143909" w:rsidRPr="001567F5" w:rsidRDefault="00143909" w:rsidP="00143909">
      <w:pPr>
        <w:shd w:val="clear" w:color="auto" w:fill="FFFFFF"/>
        <w:spacing w:line="274" w:lineRule="exact"/>
        <w:jc w:val="right"/>
        <w:rPr>
          <w:sz w:val="22"/>
          <w:szCs w:val="22"/>
        </w:rPr>
      </w:pPr>
      <w:r w:rsidRPr="001567F5">
        <w:rPr>
          <w:sz w:val="22"/>
          <w:szCs w:val="22"/>
        </w:rPr>
        <w:t>с НДС</w:t>
      </w:r>
    </w:p>
    <w:tbl>
      <w:tblPr>
        <w:tblW w:w="9420" w:type="dxa"/>
        <w:tblInd w:w="113" w:type="dxa"/>
        <w:tblLook w:val="04A0"/>
      </w:tblPr>
      <w:tblGrid>
        <w:gridCol w:w="517"/>
        <w:gridCol w:w="2186"/>
        <w:gridCol w:w="743"/>
        <w:gridCol w:w="1092"/>
        <w:gridCol w:w="1642"/>
        <w:gridCol w:w="1620"/>
        <w:gridCol w:w="1620"/>
      </w:tblGrid>
      <w:tr w:rsidR="00143909" w:rsidRPr="001567F5" w:rsidTr="000E68F7">
        <w:trPr>
          <w:trHeight w:val="42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Наименование статей расчетных данных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Ед. изм.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</w:t>
            </w:r>
            <w:r w:rsidRPr="001567F5">
              <w:rPr>
                <w:sz w:val="22"/>
                <w:szCs w:val="22"/>
              </w:rPr>
              <w:t xml:space="preserve"> Службы</w:t>
            </w:r>
          </w:p>
        </w:tc>
      </w:tr>
      <w:tr w:rsidR="00143909" w:rsidRPr="001567F5" w:rsidTr="000E68F7">
        <w:trPr>
          <w:trHeight w:val="166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2016 год (базовый период)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2017 год в установленном долгосрочном тарифе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2017 год с учетом корректировки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Размер корректировки</w:t>
            </w:r>
          </w:p>
        </w:tc>
      </w:tr>
      <w:tr w:rsidR="00143909" w:rsidRPr="001567F5" w:rsidTr="000E68F7">
        <w:trPr>
          <w:trHeight w:val="61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1.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Операционные (подконтрольные расходы)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тыс. руб.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4047,7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4276,9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4270,3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-6,5</w:t>
            </w:r>
          </w:p>
        </w:tc>
      </w:tr>
      <w:tr w:rsidR="00143909" w:rsidRPr="001567F5" w:rsidTr="000E68F7">
        <w:trPr>
          <w:trHeight w:val="45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2.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Неподконтрольные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тыс. руб.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1995,5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2061,9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2056,5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-5,4</w:t>
            </w:r>
          </w:p>
        </w:tc>
      </w:tr>
      <w:tr w:rsidR="00143909" w:rsidRPr="001567F5" w:rsidTr="000E68F7">
        <w:trPr>
          <w:trHeight w:val="6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3.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Расходы на приобретение энергетических ресурсов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тыс. руб.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9725,0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10055,5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10199,7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144,1</w:t>
            </w:r>
          </w:p>
        </w:tc>
      </w:tr>
      <w:tr w:rsidR="00143909" w:rsidRPr="001567F5" w:rsidTr="000E68F7">
        <w:trPr>
          <w:trHeight w:val="4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4.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Прибыль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тыс. руб.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34,0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41,5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41,8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0,3</w:t>
            </w:r>
          </w:p>
        </w:tc>
      </w:tr>
      <w:tr w:rsidR="00143909" w:rsidRPr="001567F5" w:rsidTr="000E68F7">
        <w:trPr>
          <w:trHeight w:val="40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5.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Результат деятельности за предыдущие периоды регулирования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тыс. руб.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-132,5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67F5">
              <w:rPr>
                <w:sz w:val="22"/>
                <w:szCs w:val="22"/>
              </w:rPr>
              <w:t>-132,5</w:t>
            </w:r>
          </w:p>
        </w:tc>
      </w:tr>
      <w:tr w:rsidR="00143909" w:rsidRPr="001567F5" w:rsidTr="000E68F7">
        <w:trPr>
          <w:trHeight w:val="55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567F5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567F5">
              <w:rPr>
                <w:b/>
                <w:bCs/>
                <w:sz w:val="22"/>
                <w:szCs w:val="22"/>
              </w:rPr>
              <w:t>ИТОГО необходимая валовая выручка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567F5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567F5">
              <w:rPr>
                <w:b/>
                <w:bCs/>
                <w:sz w:val="22"/>
                <w:szCs w:val="22"/>
              </w:rPr>
              <w:t>15802,3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567F5">
              <w:rPr>
                <w:b/>
                <w:bCs/>
                <w:sz w:val="22"/>
                <w:szCs w:val="22"/>
              </w:rPr>
              <w:t>16435,8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567F5">
              <w:rPr>
                <w:b/>
                <w:bCs/>
                <w:sz w:val="22"/>
                <w:szCs w:val="22"/>
              </w:rPr>
              <w:t>16435,8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09" w:rsidRPr="001567F5" w:rsidRDefault="00143909" w:rsidP="000E68F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567F5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143909" w:rsidRPr="00143909" w:rsidRDefault="00143909" w:rsidP="00143909">
      <w:pPr>
        <w:jc w:val="both"/>
        <w:rPr>
          <w:sz w:val="28"/>
          <w:szCs w:val="28"/>
        </w:rPr>
      </w:pPr>
    </w:p>
    <w:p w:rsidR="00143909" w:rsidRPr="00926E9B" w:rsidRDefault="00143909" w:rsidP="00143909">
      <w:pPr>
        <w:ind w:firstLine="851"/>
        <w:jc w:val="both"/>
        <w:rPr>
          <w:sz w:val="28"/>
          <w:szCs w:val="28"/>
        </w:rPr>
      </w:pPr>
      <w:r w:rsidRPr="00926E9B">
        <w:rPr>
          <w:sz w:val="28"/>
          <w:szCs w:val="28"/>
        </w:rPr>
        <w:t xml:space="preserve">После корректировки всех расходов, необходимая валовая выручка и тарифы на тепловую энергию на 2017 год остались на уровне, учтенном при установлении долгосрочных тарифов на 2016-2018 годы. </w:t>
      </w:r>
    </w:p>
    <w:p w:rsidR="00143909" w:rsidRPr="00143909" w:rsidRDefault="00143909" w:rsidP="00143909">
      <w:pPr>
        <w:jc w:val="both"/>
        <w:rPr>
          <w:sz w:val="28"/>
          <w:szCs w:val="28"/>
        </w:rPr>
      </w:pPr>
    </w:p>
    <w:p w:rsidR="00143909" w:rsidRPr="00926E9B" w:rsidRDefault="00143909" w:rsidP="00143909">
      <w:pPr>
        <w:shd w:val="clear" w:color="auto" w:fill="FFFFFF"/>
        <w:spacing w:line="274" w:lineRule="exact"/>
        <w:jc w:val="both"/>
        <w:rPr>
          <w:spacing w:val="-1"/>
          <w:sz w:val="28"/>
          <w:szCs w:val="28"/>
        </w:rPr>
      </w:pPr>
      <w:r w:rsidRPr="00926E9B">
        <w:rPr>
          <w:spacing w:val="-1"/>
          <w:sz w:val="28"/>
          <w:szCs w:val="28"/>
        </w:rPr>
        <w:tab/>
        <w:t>Открыто обсуждение материалов, начаты выступления.</w:t>
      </w:r>
    </w:p>
    <w:p w:rsidR="00143909" w:rsidRDefault="00143909" w:rsidP="00143909">
      <w:pPr>
        <w:shd w:val="clear" w:color="auto" w:fill="FFFFFF"/>
        <w:spacing w:line="274" w:lineRule="exact"/>
        <w:jc w:val="both"/>
        <w:rPr>
          <w:spacing w:val="-1"/>
          <w:sz w:val="28"/>
          <w:szCs w:val="28"/>
        </w:rPr>
      </w:pPr>
      <w:r w:rsidRPr="00926E9B">
        <w:rPr>
          <w:spacing w:val="-1"/>
          <w:sz w:val="28"/>
          <w:szCs w:val="28"/>
        </w:rPr>
        <w:tab/>
        <w:t>На основании проведенных согласительных процедур решением правления единогласно ПОСТАНОВИЛИ:</w:t>
      </w:r>
    </w:p>
    <w:p w:rsidR="00143909" w:rsidRPr="00926E9B" w:rsidRDefault="00143909" w:rsidP="00143909">
      <w:pPr>
        <w:shd w:val="clear" w:color="auto" w:fill="FFFFFF"/>
        <w:spacing w:line="274" w:lineRule="exact"/>
        <w:jc w:val="both"/>
        <w:rPr>
          <w:spacing w:val="-1"/>
          <w:sz w:val="28"/>
          <w:szCs w:val="28"/>
        </w:rPr>
      </w:pPr>
    </w:p>
    <w:p w:rsidR="00143909" w:rsidRPr="00926E9B" w:rsidRDefault="00143909" w:rsidP="00143909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926E9B">
        <w:rPr>
          <w:spacing w:val="-1"/>
          <w:sz w:val="28"/>
          <w:szCs w:val="28"/>
        </w:rPr>
        <w:tab/>
        <w:t xml:space="preserve">Экономически обоснованные тарифы на тепловую энергию для потребителей МУП «Озерская управляющая компания» на 2017 год оставить на уровне, </w:t>
      </w:r>
      <w:r w:rsidRPr="00926E9B">
        <w:rPr>
          <w:color w:val="000000"/>
          <w:sz w:val="28"/>
          <w:szCs w:val="28"/>
        </w:rPr>
        <w:t>установленном приказом Службы от 26.11.2015 года № 169-01т/15 «</w:t>
      </w:r>
      <w:r w:rsidRPr="00926E9B">
        <w:rPr>
          <w:sz w:val="28"/>
          <w:szCs w:val="28"/>
        </w:rPr>
        <w:t xml:space="preserve">Об установлении долгосрочных параметров регулирования деятельности для отдельных теплоснабжающих организаций и тарифов на тепловую энергию (мощность), поставляемую потребителям Калининградской области,                         </w:t>
      </w:r>
      <w:r w:rsidRPr="00926E9B">
        <w:rPr>
          <w:sz w:val="28"/>
          <w:szCs w:val="28"/>
        </w:rPr>
        <w:lastRenderedPageBreak/>
        <w:t>на 2016-2018 годы» с календарной разбивкой:</w:t>
      </w:r>
    </w:p>
    <w:p w:rsidR="00143909" w:rsidRPr="00B024E4" w:rsidRDefault="00143909" w:rsidP="00143909">
      <w:pPr>
        <w:ind w:firstLine="851"/>
        <w:jc w:val="right"/>
        <w:rPr>
          <w:sz w:val="24"/>
          <w:szCs w:val="24"/>
        </w:rPr>
      </w:pPr>
      <w:r w:rsidRPr="00B024E4">
        <w:rPr>
          <w:sz w:val="24"/>
          <w:szCs w:val="24"/>
        </w:rPr>
        <w:t>НДС</w:t>
      </w:r>
      <w:r>
        <w:rPr>
          <w:sz w:val="24"/>
          <w:szCs w:val="24"/>
        </w:rPr>
        <w:t xml:space="preserve"> не облагается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827"/>
        <w:gridCol w:w="2127"/>
        <w:gridCol w:w="1701"/>
      </w:tblGrid>
      <w:tr w:rsidR="00143909" w:rsidRPr="00035098" w:rsidTr="000E68F7">
        <w:tc>
          <w:tcPr>
            <w:tcW w:w="1843" w:type="dxa"/>
            <w:shd w:val="clear" w:color="auto" w:fill="auto"/>
            <w:vAlign w:val="center"/>
          </w:tcPr>
          <w:p w:rsidR="00143909" w:rsidRPr="00EA258F" w:rsidRDefault="00143909" w:rsidP="000E68F7">
            <w:pPr>
              <w:jc w:val="center"/>
              <w:rPr>
                <w:sz w:val="24"/>
                <w:szCs w:val="24"/>
              </w:rPr>
            </w:pPr>
            <w:r w:rsidRPr="00EA258F">
              <w:rPr>
                <w:sz w:val="24"/>
                <w:szCs w:val="24"/>
              </w:rPr>
              <w:t>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43909" w:rsidRPr="00EA258F" w:rsidRDefault="00143909" w:rsidP="000E68F7">
            <w:pPr>
              <w:jc w:val="center"/>
              <w:rPr>
                <w:sz w:val="24"/>
                <w:szCs w:val="24"/>
              </w:rPr>
            </w:pPr>
            <w:r w:rsidRPr="00EA258F">
              <w:rPr>
                <w:sz w:val="24"/>
                <w:szCs w:val="24"/>
              </w:rPr>
              <w:t>Период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3909" w:rsidRPr="00EA258F" w:rsidRDefault="00143909" w:rsidP="000E68F7">
            <w:pPr>
              <w:jc w:val="center"/>
              <w:rPr>
                <w:sz w:val="24"/>
                <w:szCs w:val="24"/>
              </w:rPr>
            </w:pPr>
            <w:r w:rsidRPr="00EA258F">
              <w:rPr>
                <w:sz w:val="24"/>
                <w:szCs w:val="24"/>
              </w:rPr>
              <w:t>Тариф</w:t>
            </w:r>
            <w:r>
              <w:rPr>
                <w:sz w:val="24"/>
                <w:szCs w:val="24"/>
              </w:rPr>
              <w:t>,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3909" w:rsidRPr="00EA258F" w:rsidRDefault="00143909" w:rsidP="000E68F7">
            <w:pPr>
              <w:jc w:val="center"/>
              <w:rPr>
                <w:sz w:val="24"/>
                <w:szCs w:val="24"/>
              </w:rPr>
            </w:pPr>
            <w:r w:rsidRPr="00EA258F">
              <w:rPr>
                <w:sz w:val="24"/>
                <w:szCs w:val="24"/>
              </w:rPr>
              <w:t>% роста</w:t>
            </w:r>
          </w:p>
        </w:tc>
      </w:tr>
      <w:tr w:rsidR="00143909" w:rsidRPr="00DB195D" w:rsidTr="000E68F7">
        <w:tc>
          <w:tcPr>
            <w:tcW w:w="1843" w:type="dxa"/>
            <w:vMerge w:val="restart"/>
            <w:shd w:val="clear" w:color="auto" w:fill="auto"/>
            <w:vAlign w:val="center"/>
          </w:tcPr>
          <w:p w:rsidR="00143909" w:rsidRPr="00DB195D" w:rsidRDefault="00143909" w:rsidP="000E68F7">
            <w:pPr>
              <w:jc w:val="center"/>
              <w:rPr>
                <w:sz w:val="24"/>
                <w:szCs w:val="24"/>
              </w:rPr>
            </w:pPr>
            <w:r w:rsidRPr="00DB195D">
              <w:rPr>
                <w:sz w:val="24"/>
                <w:szCs w:val="24"/>
              </w:rPr>
              <w:t>2017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43909" w:rsidRPr="00DB195D" w:rsidRDefault="00143909" w:rsidP="000E68F7">
            <w:pPr>
              <w:jc w:val="center"/>
              <w:rPr>
                <w:sz w:val="24"/>
                <w:szCs w:val="24"/>
              </w:rPr>
            </w:pPr>
            <w:r w:rsidRPr="00DB195D">
              <w:rPr>
                <w:sz w:val="24"/>
                <w:szCs w:val="24"/>
              </w:rPr>
              <w:t>с 01.01.2017 по 30.06.2017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3909" w:rsidRPr="002A10B2" w:rsidRDefault="00143909" w:rsidP="000E68F7">
            <w:pPr>
              <w:jc w:val="center"/>
              <w:rPr>
                <w:sz w:val="24"/>
                <w:szCs w:val="24"/>
              </w:rPr>
            </w:pPr>
            <w:r w:rsidRPr="002A10B2">
              <w:rPr>
                <w:sz w:val="24"/>
                <w:szCs w:val="24"/>
              </w:rPr>
              <w:t>2824,00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3909" w:rsidRPr="002A10B2" w:rsidRDefault="00143909" w:rsidP="000E68F7">
            <w:pPr>
              <w:jc w:val="center"/>
              <w:rPr>
                <w:sz w:val="24"/>
                <w:szCs w:val="24"/>
              </w:rPr>
            </w:pPr>
            <w:r w:rsidRPr="002A10B2">
              <w:rPr>
                <w:sz w:val="24"/>
                <w:szCs w:val="24"/>
              </w:rPr>
              <w:t>100,0</w:t>
            </w:r>
          </w:p>
        </w:tc>
      </w:tr>
      <w:tr w:rsidR="00143909" w:rsidRPr="00DB195D" w:rsidTr="000E68F7">
        <w:tc>
          <w:tcPr>
            <w:tcW w:w="1843" w:type="dxa"/>
            <w:vMerge/>
            <w:shd w:val="clear" w:color="auto" w:fill="auto"/>
            <w:vAlign w:val="center"/>
          </w:tcPr>
          <w:p w:rsidR="00143909" w:rsidRPr="00DB195D" w:rsidRDefault="00143909" w:rsidP="000E6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43909" w:rsidRPr="00DB195D" w:rsidRDefault="00143909" w:rsidP="000E68F7">
            <w:pPr>
              <w:jc w:val="center"/>
              <w:rPr>
                <w:sz w:val="24"/>
                <w:szCs w:val="24"/>
              </w:rPr>
            </w:pPr>
            <w:r w:rsidRPr="00DB195D">
              <w:rPr>
                <w:sz w:val="24"/>
                <w:szCs w:val="24"/>
              </w:rPr>
              <w:t>с 01.07.2017 по 31.12.2017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3909" w:rsidRPr="008A5083" w:rsidRDefault="00143909" w:rsidP="000E68F7">
            <w:pPr>
              <w:jc w:val="center"/>
              <w:rPr>
                <w:sz w:val="24"/>
                <w:szCs w:val="24"/>
              </w:rPr>
            </w:pPr>
            <w:r w:rsidRPr="008A5083">
              <w:rPr>
                <w:sz w:val="24"/>
                <w:szCs w:val="24"/>
              </w:rPr>
              <w:t>2937,00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3909" w:rsidRPr="008A5083" w:rsidRDefault="00143909" w:rsidP="000E68F7">
            <w:pPr>
              <w:jc w:val="center"/>
              <w:rPr>
                <w:sz w:val="24"/>
                <w:szCs w:val="24"/>
              </w:rPr>
            </w:pPr>
            <w:r w:rsidRPr="008A5083">
              <w:rPr>
                <w:sz w:val="24"/>
                <w:szCs w:val="24"/>
              </w:rPr>
              <w:t>104,0</w:t>
            </w:r>
          </w:p>
        </w:tc>
      </w:tr>
    </w:tbl>
    <w:p w:rsidR="0049771B" w:rsidRDefault="0049771B" w:rsidP="0049771B">
      <w:pPr>
        <w:jc w:val="both"/>
        <w:rPr>
          <w:sz w:val="26"/>
          <w:szCs w:val="26"/>
        </w:rPr>
      </w:pPr>
    </w:p>
    <w:p w:rsidR="0049771B" w:rsidRPr="00A6103C" w:rsidRDefault="0049771B" w:rsidP="0049771B">
      <w:pPr>
        <w:widowControl/>
        <w:autoSpaceDE/>
        <w:autoSpaceDN/>
        <w:adjustRightInd/>
        <w:spacing w:after="13" w:line="268" w:lineRule="auto"/>
        <w:ind w:right="173"/>
        <w:jc w:val="both"/>
        <w:rPr>
          <w:spacing w:val="-1"/>
          <w:sz w:val="4"/>
          <w:szCs w:val="4"/>
        </w:rPr>
      </w:pPr>
    </w:p>
    <w:p w:rsidR="005B0240" w:rsidRDefault="005B0240" w:rsidP="0015212B">
      <w:pPr>
        <w:shd w:val="clear" w:color="auto" w:fill="FFFFFF"/>
        <w:spacing w:line="274" w:lineRule="exact"/>
        <w:jc w:val="both"/>
        <w:rPr>
          <w:bCs/>
          <w:spacing w:val="-2"/>
          <w:sz w:val="26"/>
          <w:szCs w:val="26"/>
          <w:u w:val="single"/>
        </w:rPr>
      </w:pPr>
    </w:p>
    <w:p w:rsidR="00341732" w:rsidRPr="00AB71A9" w:rsidRDefault="00341732" w:rsidP="00AB71A9">
      <w:pPr>
        <w:shd w:val="clear" w:color="auto" w:fill="FFFFFF"/>
        <w:spacing w:line="274" w:lineRule="exact"/>
        <w:jc w:val="both"/>
        <w:rPr>
          <w:bCs/>
          <w:spacing w:val="-2"/>
          <w:sz w:val="32"/>
          <w:szCs w:val="32"/>
          <w:u w:val="single"/>
        </w:rPr>
      </w:pPr>
    </w:p>
    <w:p w:rsidR="00B170F6" w:rsidRPr="00B170F6" w:rsidRDefault="00B170F6" w:rsidP="00B170F6">
      <w:pPr>
        <w:shd w:val="clear" w:color="auto" w:fill="FFFFFF"/>
        <w:spacing w:line="274" w:lineRule="exact"/>
        <w:jc w:val="both"/>
        <w:rPr>
          <w:color w:val="000000"/>
          <w:spacing w:val="-1"/>
          <w:sz w:val="26"/>
          <w:szCs w:val="26"/>
        </w:rPr>
      </w:pPr>
    </w:p>
    <w:p w:rsidR="00B170F6" w:rsidRPr="00B170F6" w:rsidRDefault="00B170F6" w:rsidP="00B170F6">
      <w:pPr>
        <w:shd w:val="clear" w:color="auto" w:fill="FFFFFF"/>
        <w:spacing w:line="274" w:lineRule="exact"/>
        <w:jc w:val="both"/>
        <w:rPr>
          <w:color w:val="000000"/>
          <w:spacing w:val="-1"/>
          <w:sz w:val="26"/>
          <w:szCs w:val="26"/>
        </w:rPr>
      </w:pPr>
    </w:p>
    <w:p w:rsidR="00B170F6" w:rsidRPr="00B170F6" w:rsidRDefault="00B170F6" w:rsidP="00B170F6">
      <w:pPr>
        <w:shd w:val="clear" w:color="auto" w:fill="FFFFFF"/>
        <w:spacing w:line="274" w:lineRule="exact"/>
        <w:jc w:val="both"/>
        <w:rPr>
          <w:color w:val="000000"/>
          <w:spacing w:val="-1"/>
          <w:sz w:val="26"/>
          <w:szCs w:val="26"/>
        </w:rPr>
      </w:pPr>
    </w:p>
    <w:p w:rsidR="00B170F6" w:rsidRPr="00B170F6" w:rsidRDefault="00B170F6" w:rsidP="00B170F6">
      <w:pPr>
        <w:shd w:val="clear" w:color="auto" w:fill="FFFFFF"/>
        <w:spacing w:line="274" w:lineRule="exact"/>
        <w:jc w:val="both"/>
        <w:rPr>
          <w:color w:val="000000"/>
          <w:spacing w:val="-1"/>
          <w:sz w:val="26"/>
          <w:szCs w:val="26"/>
        </w:rPr>
      </w:pPr>
      <w:r w:rsidRPr="00B170F6">
        <w:rPr>
          <w:color w:val="000000"/>
          <w:spacing w:val="-1"/>
          <w:sz w:val="26"/>
          <w:szCs w:val="26"/>
        </w:rPr>
        <w:t>Выписку из протокола подготовила</w:t>
      </w:r>
      <w:r w:rsidRPr="00B170F6">
        <w:rPr>
          <w:color w:val="000000"/>
          <w:spacing w:val="-1"/>
          <w:sz w:val="26"/>
          <w:szCs w:val="26"/>
        </w:rPr>
        <w:tab/>
      </w:r>
      <w:r w:rsidRPr="00B170F6">
        <w:rPr>
          <w:color w:val="000000"/>
          <w:spacing w:val="-1"/>
          <w:sz w:val="26"/>
          <w:szCs w:val="26"/>
        </w:rPr>
        <w:tab/>
      </w:r>
      <w:r w:rsidRPr="00B170F6">
        <w:rPr>
          <w:color w:val="000000"/>
          <w:spacing w:val="-1"/>
          <w:sz w:val="26"/>
          <w:szCs w:val="26"/>
        </w:rPr>
        <w:tab/>
      </w:r>
      <w:r w:rsidRPr="00B170F6">
        <w:rPr>
          <w:color w:val="000000"/>
          <w:spacing w:val="-1"/>
          <w:sz w:val="26"/>
          <w:szCs w:val="26"/>
        </w:rPr>
        <w:tab/>
      </w:r>
      <w:r w:rsidRPr="00B170F6">
        <w:rPr>
          <w:color w:val="000000"/>
          <w:spacing w:val="-1"/>
          <w:sz w:val="26"/>
          <w:szCs w:val="26"/>
        </w:rPr>
        <w:tab/>
        <w:t>Н.И. Образумова</w:t>
      </w:r>
    </w:p>
    <w:p w:rsidR="001E1E9A" w:rsidRDefault="001E1E9A" w:rsidP="00B170F6">
      <w:pPr>
        <w:shd w:val="clear" w:color="auto" w:fill="FFFFFF"/>
        <w:spacing w:line="274" w:lineRule="exact"/>
        <w:ind w:firstLine="708"/>
        <w:jc w:val="both"/>
      </w:pPr>
    </w:p>
    <w:sectPr w:rsidR="001E1E9A" w:rsidSect="00162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993" w:right="1136" w:bottom="993" w:left="1385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387" w:rsidRDefault="00FE0387" w:rsidP="008328E0">
      <w:r>
        <w:separator/>
      </w:r>
    </w:p>
  </w:endnote>
  <w:endnote w:type="continuationSeparator" w:id="1">
    <w:p w:rsidR="00FE0387" w:rsidRDefault="00FE0387" w:rsidP="00832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ner Hand ITC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29" w:rsidRDefault="00D05A2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C4" w:rsidRDefault="005634C4">
    <w:pPr>
      <w:pStyle w:val="ad"/>
      <w:jc w:val="right"/>
    </w:pPr>
    <w:fldSimple w:instr="PAGE   \* MERGEFORMAT">
      <w:r w:rsidR="00FE0387" w:rsidRPr="00FE0387">
        <w:rPr>
          <w:noProof/>
          <w:lang w:val="ru-RU"/>
        </w:rPr>
        <w:t>1</w:t>
      </w:r>
    </w:fldSimple>
  </w:p>
  <w:p w:rsidR="005634C4" w:rsidRDefault="005634C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29" w:rsidRDefault="00D05A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387" w:rsidRDefault="00FE0387" w:rsidP="008328E0">
      <w:r>
        <w:separator/>
      </w:r>
    </w:p>
  </w:footnote>
  <w:footnote w:type="continuationSeparator" w:id="1">
    <w:p w:rsidR="00FE0387" w:rsidRDefault="00FE0387" w:rsidP="00832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29" w:rsidRDefault="00D05A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29" w:rsidRDefault="00D05A2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29" w:rsidRDefault="00D05A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D54"/>
    <w:multiLevelType w:val="hybridMultilevel"/>
    <w:tmpl w:val="BEB4A4C8"/>
    <w:lvl w:ilvl="0" w:tplc="A7E2F1A0">
      <w:start w:val="1"/>
      <w:numFmt w:val="bullet"/>
      <w:lvlText w:val="−"/>
      <w:lvlJc w:val="left"/>
      <w:pPr>
        <w:tabs>
          <w:tab w:val="num" w:pos="949"/>
        </w:tabs>
        <w:ind w:left="949" w:hanging="227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0C63628A"/>
    <w:multiLevelType w:val="hybridMultilevel"/>
    <w:tmpl w:val="8946B56E"/>
    <w:lvl w:ilvl="0" w:tplc="613E0FEE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218592B"/>
    <w:multiLevelType w:val="hybridMultilevel"/>
    <w:tmpl w:val="0750EA7A"/>
    <w:lvl w:ilvl="0" w:tplc="DCFE83B0">
      <w:start w:val="1"/>
      <w:numFmt w:val="decimal"/>
      <w:lvlText w:val="%1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1A92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043F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1855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44A3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80C1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6A3F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BA04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06AF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0A1FD6"/>
    <w:multiLevelType w:val="hybridMultilevel"/>
    <w:tmpl w:val="04B28B66"/>
    <w:lvl w:ilvl="0" w:tplc="E1E23B1C">
      <w:start w:val="1"/>
      <w:numFmt w:val="decimal"/>
      <w:lvlText w:val="%1)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6B2E1A"/>
    <w:multiLevelType w:val="multilevel"/>
    <w:tmpl w:val="E75EC7EC"/>
    <w:lvl w:ilvl="0">
      <w:start w:val="1"/>
      <w:numFmt w:val="bullet"/>
      <w:lvlText w:val="-"/>
      <w:lvlJc w:val="left"/>
      <w:pPr>
        <w:tabs>
          <w:tab w:val="num" w:pos="737"/>
        </w:tabs>
        <w:ind w:left="624" w:hanging="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28394404"/>
    <w:multiLevelType w:val="hybridMultilevel"/>
    <w:tmpl w:val="3744B582"/>
    <w:lvl w:ilvl="0" w:tplc="2E68CA64">
      <w:numFmt w:val="bullet"/>
      <w:lvlText w:val="-"/>
      <w:lvlJc w:val="left"/>
      <w:pPr>
        <w:tabs>
          <w:tab w:val="num" w:pos="1005"/>
        </w:tabs>
        <w:ind w:left="665" w:firstLine="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>
    <w:nsid w:val="28904919"/>
    <w:multiLevelType w:val="hybridMultilevel"/>
    <w:tmpl w:val="A542547A"/>
    <w:lvl w:ilvl="0" w:tplc="0FB4A808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52042F7"/>
    <w:multiLevelType w:val="multilevel"/>
    <w:tmpl w:val="BEB4A4C8"/>
    <w:lvl w:ilvl="0">
      <w:start w:val="1"/>
      <w:numFmt w:val="bullet"/>
      <w:lvlText w:val="−"/>
      <w:lvlJc w:val="left"/>
      <w:pPr>
        <w:tabs>
          <w:tab w:val="num" w:pos="949"/>
        </w:tabs>
        <w:ind w:left="949" w:hanging="227"/>
      </w:pPr>
      <w:rPr>
        <w:rFonts w:ascii="Viner Hand ITC" w:hAnsi="Viner Hand ITC" w:hint="default"/>
      </w:rPr>
    </w:lvl>
    <w:lvl w:ilvl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>
    <w:nsid w:val="45E101BB"/>
    <w:multiLevelType w:val="hybridMultilevel"/>
    <w:tmpl w:val="110E867E"/>
    <w:lvl w:ilvl="0" w:tplc="D11EF512">
      <w:start w:val="1"/>
      <w:numFmt w:val="bullet"/>
      <w:lvlText w:val="-"/>
      <w:lvlJc w:val="left"/>
      <w:pPr>
        <w:tabs>
          <w:tab w:val="num" w:pos="794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9">
    <w:nsid w:val="499F2B97"/>
    <w:multiLevelType w:val="hybridMultilevel"/>
    <w:tmpl w:val="E75EC7EC"/>
    <w:lvl w:ilvl="0" w:tplc="184A19F8">
      <w:start w:val="1"/>
      <w:numFmt w:val="bullet"/>
      <w:lvlText w:val="-"/>
      <w:lvlJc w:val="left"/>
      <w:pPr>
        <w:tabs>
          <w:tab w:val="num" w:pos="737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>
    <w:nsid w:val="54AE5099"/>
    <w:multiLevelType w:val="multilevel"/>
    <w:tmpl w:val="E5487D30"/>
    <w:lvl w:ilvl="0">
      <w:start w:val="1"/>
      <w:numFmt w:val="bullet"/>
      <w:lvlText w:val="-"/>
      <w:lvlJc w:val="left"/>
      <w:pPr>
        <w:tabs>
          <w:tab w:val="num" w:pos="680"/>
        </w:tabs>
        <w:ind w:left="624" w:hanging="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>
    <w:nsid w:val="553943F6"/>
    <w:multiLevelType w:val="multilevel"/>
    <w:tmpl w:val="110E867E"/>
    <w:lvl w:ilvl="0">
      <w:start w:val="1"/>
      <w:numFmt w:val="bullet"/>
      <w:lvlText w:val="-"/>
      <w:lvlJc w:val="left"/>
      <w:pPr>
        <w:tabs>
          <w:tab w:val="num" w:pos="794"/>
        </w:tabs>
        <w:ind w:left="624" w:hanging="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2">
    <w:nsid w:val="57C56479"/>
    <w:multiLevelType w:val="hybridMultilevel"/>
    <w:tmpl w:val="2EF8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63011"/>
    <w:multiLevelType w:val="hybridMultilevel"/>
    <w:tmpl w:val="D76AACB8"/>
    <w:lvl w:ilvl="0" w:tplc="59406D9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8915273"/>
    <w:multiLevelType w:val="hybridMultilevel"/>
    <w:tmpl w:val="B1FE02C4"/>
    <w:lvl w:ilvl="0" w:tplc="455A00A4">
      <w:start w:val="1"/>
      <w:numFmt w:val="bullet"/>
      <w:lvlText w:val="-"/>
      <w:lvlJc w:val="left"/>
      <w:pPr>
        <w:tabs>
          <w:tab w:val="num" w:pos="949"/>
        </w:tabs>
        <w:ind w:left="665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5">
    <w:nsid w:val="6A16233F"/>
    <w:multiLevelType w:val="hybridMultilevel"/>
    <w:tmpl w:val="4ED8272C"/>
    <w:lvl w:ilvl="0" w:tplc="103C2330">
      <w:start w:val="1"/>
      <w:numFmt w:val="decimal"/>
      <w:lvlText w:val="%1)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D2479C"/>
    <w:multiLevelType w:val="hybridMultilevel"/>
    <w:tmpl w:val="01B84F40"/>
    <w:lvl w:ilvl="0" w:tplc="DC0C5518">
      <w:start w:val="1"/>
      <w:numFmt w:val="decimal"/>
      <w:lvlText w:val="%1.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3A99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A83E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1460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1C0C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8A71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8268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7C80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7609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976EF6"/>
    <w:multiLevelType w:val="multilevel"/>
    <w:tmpl w:val="B1FE02C4"/>
    <w:lvl w:ilvl="0">
      <w:start w:val="1"/>
      <w:numFmt w:val="bullet"/>
      <w:lvlText w:val="-"/>
      <w:lvlJc w:val="left"/>
      <w:pPr>
        <w:tabs>
          <w:tab w:val="num" w:pos="949"/>
        </w:tabs>
        <w:ind w:left="665" w:firstLine="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8">
    <w:nsid w:val="6F3B0173"/>
    <w:multiLevelType w:val="hybridMultilevel"/>
    <w:tmpl w:val="F75C1B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81DE0"/>
    <w:multiLevelType w:val="hybridMultilevel"/>
    <w:tmpl w:val="E772A8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958C5"/>
    <w:multiLevelType w:val="hybridMultilevel"/>
    <w:tmpl w:val="905C8DA0"/>
    <w:lvl w:ilvl="0" w:tplc="B8C4D358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790222E7"/>
    <w:multiLevelType w:val="hybridMultilevel"/>
    <w:tmpl w:val="11CAF0F6"/>
    <w:lvl w:ilvl="0" w:tplc="9A705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4D4398"/>
    <w:multiLevelType w:val="hybridMultilevel"/>
    <w:tmpl w:val="E5487D30"/>
    <w:lvl w:ilvl="0" w:tplc="3DE4DFAE">
      <w:start w:val="1"/>
      <w:numFmt w:val="bullet"/>
      <w:lvlText w:val="-"/>
      <w:lvlJc w:val="left"/>
      <w:pPr>
        <w:tabs>
          <w:tab w:val="num" w:pos="680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3">
    <w:nsid w:val="7F732D49"/>
    <w:multiLevelType w:val="multilevel"/>
    <w:tmpl w:val="3744B582"/>
    <w:lvl w:ilvl="0">
      <w:numFmt w:val="bullet"/>
      <w:lvlText w:val="-"/>
      <w:lvlJc w:val="left"/>
      <w:pPr>
        <w:tabs>
          <w:tab w:val="num" w:pos="1005"/>
        </w:tabs>
        <w:ind w:left="665" w:firstLine="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17"/>
  </w:num>
  <w:num w:numId="5">
    <w:abstractNumId w:val="5"/>
  </w:num>
  <w:num w:numId="6">
    <w:abstractNumId w:val="23"/>
  </w:num>
  <w:num w:numId="7">
    <w:abstractNumId w:val="0"/>
  </w:num>
  <w:num w:numId="8">
    <w:abstractNumId w:val="7"/>
  </w:num>
  <w:num w:numId="9">
    <w:abstractNumId w:val="8"/>
  </w:num>
  <w:num w:numId="10">
    <w:abstractNumId w:val="11"/>
  </w:num>
  <w:num w:numId="11">
    <w:abstractNumId w:val="22"/>
  </w:num>
  <w:num w:numId="12">
    <w:abstractNumId w:val="10"/>
  </w:num>
  <w:num w:numId="13">
    <w:abstractNumId w:val="9"/>
  </w:num>
  <w:num w:numId="14">
    <w:abstractNumId w:val="4"/>
  </w:num>
  <w:num w:numId="15">
    <w:abstractNumId w:val="12"/>
  </w:num>
  <w:num w:numId="16">
    <w:abstractNumId w:val="2"/>
  </w:num>
  <w:num w:numId="17">
    <w:abstractNumId w:val="16"/>
  </w:num>
  <w:num w:numId="18">
    <w:abstractNumId w:val="21"/>
  </w:num>
  <w:num w:numId="19">
    <w:abstractNumId w:val="19"/>
  </w:num>
  <w:num w:numId="20">
    <w:abstractNumId w:val="13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AB3"/>
    <w:rsid w:val="000001F6"/>
    <w:rsid w:val="000002C6"/>
    <w:rsid w:val="00001070"/>
    <w:rsid w:val="000024D2"/>
    <w:rsid w:val="00004A51"/>
    <w:rsid w:val="00004ACA"/>
    <w:rsid w:val="00004F1D"/>
    <w:rsid w:val="00007EFD"/>
    <w:rsid w:val="000105DA"/>
    <w:rsid w:val="00010661"/>
    <w:rsid w:val="0001271A"/>
    <w:rsid w:val="00013B12"/>
    <w:rsid w:val="0001541E"/>
    <w:rsid w:val="00015916"/>
    <w:rsid w:val="00016CCA"/>
    <w:rsid w:val="0001743F"/>
    <w:rsid w:val="000228EA"/>
    <w:rsid w:val="00022CD7"/>
    <w:rsid w:val="000234D0"/>
    <w:rsid w:val="00023FBD"/>
    <w:rsid w:val="00026B77"/>
    <w:rsid w:val="000278D1"/>
    <w:rsid w:val="00030211"/>
    <w:rsid w:val="00030D0F"/>
    <w:rsid w:val="0003380B"/>
    <w:rsid w:val="00033AF3"/>
    <w:rsid w:val="0003598C"/>
    <w:rsid w:val="00040AF1"/>
    <w:rsid w:val="000420C7"/>
    <w:rsid w:val="000475EC"/>
    <w:rsid w:val="00050982"/>
    <w:rsid w:val="00052710"/>
    <w:rsid w:val="0005355E"/>
    <w:rsid w:val="0005465E"/>
    <w:rsid w:val="00056653"/>
    <w:rsid w:val="000578AE"/>
    <w:rsid w:val="0006020A"/>
    <w:rsid w:val="00061979"/>
    <w:rsid w:val="00061FB2"/>
    <w:rsid w:val="000625DF"/>
    <w:rsid w:val="00063F8D"/>
    <w:rsid w:val="00066B24"/>
    <w:rsid w:val="00067CB8"/>
    <w:rsid w:val="00067D51"/>
    <w:rsid w:val="00071307"/>
    <w:rsid w:val="00073842"/>
    <w:rsid w:val="00073CA8"/>
    <w:rsid w:val="00074FE2"/>
    <w:rsid w:val="0007519F"/>
    <w:rsid w:val="000762FE"/>
    <w:rsid w:val="000768F6"/>
    <w:rsid w:val="000777F1"/>
    <w:rsid w:val="00077DFF"/>
    <w:rsid w:val="000812E4"/>
    <w:rsid w:val="00082642"/>
    <w:rsid w:val="00083654"/>
    <w:rsid w:val="00083D5E"/>
    <w:rsid w:val="00085FB7"/>
    <w:rsid w:val="000868B6"/>
    <w:rsid w:val="00090233"/>
    <w:rsid w:val="00091014"/>
    <w:rsid w:val="00091687"/>
    <w:rsid w:val="0009335C"/>
    <w:rsid w:val="000A0CFF"/>
    <w:rsid w:val="000A1C3F"/>
    <w:rsid w:val="000A3F88"/>
    <w:rsid w:val="000A719D"/>
    <w:rsid w:val="000B06DF"/>
    <w:rsid w:val="000B1BBE"/>
    <w:rsid w:val="000B2A26"/>
    <w:rsid w:val="000B6150"/>
    <w:rsid w:val="000C0989"/>
    <w:rsid w:val="000C099D"/>
    <w:rsid w:val="000C10C2"/>
    <w:rsid w:val="000C230E"/>
    <w:rsid w:val="000C23B1"/>
    <w:rsid w:val="000C35C1"/>
    <w:rsid w:val="000C3D30"/>
    <w:rsid w:val="000C3FE1"/>
    <w:rsid w:val="000C7822"/>
    <w:rsid w:val="000D109C"/>
    <w:rsid w:val="000D50C5"/>
    <w:rsid w:val="000D623B"/>
    <w:rsid w:val="000E4CAF"/>
    <w:rsid w:val="000E50F4"/>
    <w:rsid w:val="000E5623"/>
    <w:rsid w:val="000E68F7"/>
    <w:rsid w:val="000E7573"/>
    <w:rsid w:val="000F429D"/>
    <w:rsid w:val="000F440E"/>
    <w:rsid w:val="000F5737"/>
    <w:rsid w:val="00102856"/>
    <w:rsid w:val="00102E8D"/>
    <w:rsid w:val="001030EF"/>
    <w:rsid w:val="001052CE"/>
    <w:rsid w:val="00110EFD"/>
    <w:rsid w:val="00113891"/>
    <w:rsid w:val="00114A4F"/>
    <w:rsid w:val="00116D94"/>
    <w:rsid w:val="00116F10"/>
    <w:rsid w:val="00117CB5"/>
    <w:rsid w:val="00117CE7"/>
    <w:rsid w:val="00117DAC"/>
    <w:rsid w:val="001248BB"/>
    <w:rsid w:val="0012507A"/>
    <w:rsid w:val="001272FB"/>
    <w:rsid w:val="0013187A"/>
    <w:rsid w:val="00135213"/>
    <w:rsid w:val="00137984"/>
    <w:rsid w:val="0014099C"/>
    <w:rsid w:val="00143909"/>
    <w:rsid w:val="00143FA1"/>
    <w:rsid w:val="00144D12"/>
    <w:rsid w:val="001451EA"/>
    <w:rsid w:val="001457DE"/>
    <w:rsid w:val="00146E1D"/>
    <w:rsid w:val="00150002"/>
    <w:rsid w:val="00150835"/>
    <w:rsid w:val="0015212B"/>
    <w:rsid w:val="001567F5"/>
    <w:rsid w:val="00160D51"/>
    <w:rsid w:val="00161BEC"/>
    <w:rsid w:val="00162C03"/>
    <w:rsid w:val="00166303"/>
    <w:rsid w:val="0017380C"/>
    <w:rsid w:val="0017436C"/>
    <w:rsid w:val="00176DD6"/>
    <w:rsid w:val="001771D3"/>
    <w:rsid w:val="001777B1"/>
    <w:rsid w:val="0018047D"/>
    <w:rsid w:val="00182BE8"/>
    <w:rsid w:val="00182E8F"/>
    <w:rsid w:val="0018477B"/>
    <w:rsid w:val="001875A0"/>
    <w:rsid w:val="0019072D"/>
    <w:rsid w:val="00190966"/>
    <w:rsid w:val="001914A2"/>
    <w:rsid w:val="001951A0"/>
    <w:rsid w:val="001967A1"/>
    <w:rsid w:val="00196C70"/>
    <w:rsid w:val="001A24C1"/>
    <w:rsid w:val="001A298B"/>
    <w:rsid w:val="001A45E2"/>
    <w:rsid w:val="001A4E5F"/>
    <w:rsid w:val="001A58EA"/>
    <w:rsid w:val="001A5F2E"/>
    <w:rsid w:val="001A60CE"/>
    <w:rsid w:val="001A64E7"/>
    <w:rsid w:val="001A6D10"/>
    <w:rsid w:val="001B0C9F"/>
    <w:rsid w:val="001B42B3"/>
    <w:rsid w:val="001B4795"/>
    <w:rsid w:val="001B53C2"/>
    <w:rsid w:val="001B6643"/>
    <w:rsid w:val="001B71CD"/>
    <w:rsid w:val="001C0E05"/>
    <w:rsid w:val="001C593A"/>
    <w:rsid w:val="001D1DF3"/>
    <w:rsid w:val="001D2042"/>
    <w:rsid w:val="001D5EBA"/>
    <w:rsid w:val="001D6454"/>
    <w:rsid w:val="001E1E9A"/>
    <w:rsid w:val="001E3467"/>
    <w:rsid w:val="001E3D00"/>
    <w:rsid w:val="001E54CD"/>
    <w:rsid w:val="001E5A01"/>
    <w:rsid w:val="001E5C78"/>
    <w:rsid w:val="001E5F3E"/>
    <w:rsid w:val="001E6360"/>
    <w:rsid w:val="001F0FDC"/>
    <w:rsid w:val="001F4B06"/>
    <w:rsid w:val="001F4C27"/>
    <w:rsid w:val="001F5DA8"/>
    <w:rsid w:val="001F65BF"/>
    <w:rsid w:val="001F6FAF"/>
    <w:rsid w:val="001F761E"/>
    <w:rsid w:val="002012E6"/>
    <w:rsid w:val="00203A1E"/>
    <w:rsid w:val="0020486E"/>
    <w:rsid w:val="00206532"/>
    <w:rsid w:val="002068F1"/>
    <w:rsid w:val="0020703D"/>
    <w:rsid w:val="002120E6"/>
    <w:rsid w:val="00215AAE"/>
    <w:rsid w:val="002214A9"/>
    <w:rsid w:val="00221B4E"/>
    <w:rsid w:val="002223C7"/>
    <w:rsid w:val="00223A47"/>
    <w:rsid w:val="00224CEC"/>
    <w:rsid w:val="00227647"/>
    <w:rsid w:val="00233265"/>
    <w:rsid w:val="002347EB"/>
    <w:rsid w:val="002359D1"/>
    <w:rsid w:val="002379F5"/>
    <w:rsid w:val="00237F56"/>
    <w:rsid w:val="00240A27"/>
    <w:rsid w:val="00240DB8"/>
    <w:rsid w:val="00240FD6"/>
    <w:rsid w:val="002410C9"/>
    <w:rsid w:val="002421CF"/>
    <w:rsid w:val="002430A4"/>
    <w:rsid w:val="00243CC5"/>
    <w:rsid w:val="00244A88"/>
    <w:rsid w:val="00244C5D"/>
    <w:rsid w:val="00246621"/>
    <w:rsid w:val="00247109"/>
    <w:rsid w:val="00247C26"/>
    <w:rsid w:val="0025272D"/>
    <w:rsid w:val="002565EC"/>
    <w:rsid w:val="00256645"/>
    <w:rsid w:val="00256B05"/>
    <w:rsid w:val="00263F5C"/>
    <w:rsid w:val="00264FE1"/>
    <w:rsid w:val="0026666F"/>
    <w:rsid w:val="002670B5"/>
    <w:rsid w:val="002734D2"/>
    <w:rsid w:val="00273ED9"/>
    <w:rsid w:val="0027406E"/>
    <w:rsid w:val="00275B7E"/>
    <w:rsid w:val="00275CC3"/>
    <w:rsid w:val="002771C1"/>
    <w:rsid w:val="0028263F"/>
    <w:rsid w:val="00282DDE"/>
    <w:rsid w:val="0028328C"/>
    <w:rsid w:val="00283299"/>
    <w:rsid w:val="00287D65"/>
    <w:rsid w:val="0029187D"/>
    <w:rsid w:val="00291924"/>
    <w:rsid w:val="00292B6D"/>
    <w:rsid w:val="00292B9D"/>
    <w:rsid w:val="0029392B"/>
    <w:rsid w:val="00294443"/>
    <w:rsid w:val="0029621A"/>
    <w:rsid w:val="00296B1F"/>
    <w:rsid w:val="00297926"/>
    <w:rsid w:val="002A10B2"/>
    <w:rsid w:val="002A15CA"/>
    <w:rsid w:val="002A5AA2"/>
    <w:rsid w:val="002A667B"/>
    <w:rsid w:val="002B1DE9"/>
    <w:rsid w:val="002B4C66"/>
    <w:rsid w:val="002B62F3"/>
    <w:rsid w:val="002B67ED"/>
    <w:rsid w:val="002B6AA6"/>
    <w:rsid w:val="002C1276"/>
    <w:rsid w:val="002C27AA"/>
    <w:rsid w:val="002C2E80"/>
    <w:rsid w:val="002C347B"/>
    <w:rsid w:val="002C5EFF"/>
    <w:rsid w:val="002D1CCB"/>
    <w:rsid w:val="002D488E"/>
    <w:rsid w:val="002D48A9"/>
    <w:rsid w:val="002D5466"/>
    <w:rsid w:val="002D6498"/>
    <w:rsid w:val="002E17A7"/>
    <w:rsid w:val="002E54AA"/>
    <w:rsid w:val="002E7934"/>
    <w:rsid w:val="002E7E39"/>
    <w:rsid w:val="002F07B3"/>
    <w:rsid w:val="002F1369"/>
    <w:rsid w:val="002F287B"/>
    <w:rsid w:val="002F2E74"/>
    <w:rsid w:val="00300B07"/>
    <w:rsid w:val="00301FA9"/>
    <w:rsid w:val="003041BF"/>
    <w:rsid w:val="00304A0F"/>
    <w:rsid w:val="00304CBF"/>
    <w:rsid w:val="00304E76"/>
    <w:rsid w:val="00312950"/>
    <w:rsid w:val="003147EE"/>
    <w:rsid w:val="00321D9B"/>
    <w:rsid w:val="00323AB3"/>
    <w:rsid w:val="00326875"/>
    <w:rsid w:val="00326D69"/>
    <w:rsid w:val="0032718D"/>
    <w:rsid w:val="00327FAC"/>
    <w:rsid w:val="00333BED"/>
    <w:rsid w:val="0033586A"/>
    <w:rsid w:val="00335876"/>
    <w:rsid w:val="00340FA6"/>
    <w:rsid w:val="00341732"/>
    <w:rsid w:val="003429D9"/>
    <w:rsid w:val="003465AB"/>
    <w:rsid w:val="003465E7"/>
    <w:rsid w:val="00350B6B"/>
    <w:rsid w:val="003512F8"/>
    <w:rsid w:val="00351D00"/>
    <w:rsid w:val="0035279F"/>
    <w:rsid w:val="00352DC8"/>
    <w:rsid w:val="0035486A"/>
    <w:rsid w:val="00360089"/>
    <w:rsid w:val="0036132E"/>
    <w:rsid w:val="003660FF"/>
    <w:rsid w:val="00367CE5"/>
    <w:rsid w:val="00367DA4"/>
    <w:rsid w:val="00367FD2"/>
    <w:rsid w:val="00371607"/>
    <w:rsid w:val="003756ED"/>
    <w:rsid w:val="0038034A"/>
    <w:rsid w:val="00382276"/>
    <w:rsid w:val="003828D5"/>
    <w:rsid w:val="00382ED5"/>
    <w:rsid w:val="00383200"/>
    <w:rsid w:val="00384298"/>
    <w:rsid w:val="00385671"/>
    <w:rsid w:val="00385857"/>
    <w:rsid w:val="003872DF"/>
    <w:rsid w:val="003906F8"/>
    <w:rsid w:val="003922AD"/>
    <w:rsid w:val="00392609"/>
    <w:rsid w:val="00393666"/>
    <w:rsid w:val="0039480A"/>
    <w:rsid w:val="00394FBB"/>
    <w:rsid w:val="003A3604"/>
    <w:rsid w:val="003A395B"/>
    <w:rsid w:val="003A5786"/>
    <w:rsid w:val="003A5C08"/>
    <w:rsid w:val="003B00D1"/>
    <w:rsid w:val="003B0F4A"/>
    <w:rsid w:val="003B33D5"/>
    <w:rsid w:val="003C35E1"/>
    <w:rsid w:val="003C390E"/>
    <w:rsid w:val="003C4558"/>
    <w:rsid w:val="003C51C2"/>
    <w:rsid w:val="003D06E9"/>
    <w:rsid w:val="003D1BA4"/>
    <w:rsid w:val="003D5760"/>
    <w:rsid w:val="003D5CE0"/>
    <w:rsid w:val="003D725B"/>
    <w:rsid w:val="003E0E02"/>
    <w:rsid w:val="003E18F9"/>
    <w:rsid w:val="003E1D1A"/>
    <w:rsid w:val="003E1EF3"/>
    <w:rsid w:val="003E5C35"/>
    <w:rsid w:val="003F0BA0"/>
    <w:rsid w:val="003F5320"/>
    <w:rsid w:val="00402623"/>
    <w:rsid w:val="00402F6F"/>
    <w:rsid w:val="00403EF8"/>
    <w:rsid w:val="00404464"/>
    <w:rsid w:val="004062D6"/>
    <w:rsid w:val="004102FF"/>
    <w:rsid w:val="00410C34"/>
    <w:rsid w:val="00412850"/>
    <w:rsid w:val="00412F10"/>
    <w:rsid w:val="00414DA7"/>
    <w:rsid w:val="00415FF8"/>
    <w:rsid w:val="0041602A"/>
    <w:rsid w:val="00416B94"/>
    <w:rsid w:val="00416C20"/>
    <w:rsid w:val="004171BF"/>
    <w:rsid w:val="00426E29"/>
    <w:rsid w:val="004273B0"/>
    <w:rsid w:val="00430155"/>
    <w:rsid w:val="00430A8D"/>
    <w:rsid w:val="0043200B"/>
    <w:rsid w:val="00432FCA"/>
    <w:rsid w:val="004353A4"/>
    <w:rsid w:val="004368ED"/>
    <w:rsid w:val="00437155"/>
    <w:rsid w:val="00437546"/>
    <w:rsid w:val="004379EF"/>
    <w:rsid w:val="004408CF"/>
    <w:rsid w:val="004427D7"/>
    <w:rsid w:val="00442E7B"/>
    <w:rsid w:val="00444252"/>
    <w:rsid w:val="00446344"/>
    <w:rsid w:val="00452269"/>
    <w:rsid w:val="00453F8B"/>
    <w:rsid w:val="004552F1"/>
    <w:rsid w:val="00455334"/>
    <w:rsid w:val="00455412"/>
    <w:rsid w:val="0045754C"/>
    <w:rsid w:val="00463AB4"/>
    <w:rsid w:val="00465B95"/>
    <w:rsid w:val="0046669A"/>
    <w:rsid w:val="00471824"/>
    <w:rsid w:val="00473554"/>
    <w:rsid w:val="00474CDF"/>
    <w:rsid w:val="0047752E"/>
    <w:rsid w:val="0048159F"/>
    <w:rsid w:val="004824DA"/>
    <w:rsid w:val="004852EA"/>
    <w:rsid w:val="00485B5D"/>
    <w:rsid w:val="0048708A"/>
    <w:rsid w:val="00487A3E"/>
    <w:rsid w:val="004911E4"/>
    <w:rsid w:val="00492102"/>
    <w:rsid w:val="00492165"/>
    <w:rsid w:val="00495AB3"/>
    <w:rsid w:val="0049771B"/>
    <w:rsid w:val="004A0EB3"/>
    <w:rsid w:val="004A1986"/>
    <w:rsid w:val="004A65FF"/>
    <w:rsid w:val="004B0340"/>
    <w:rsid w:val="004B0754"/>
    <w:rsid w:val="004B14FB"/>
    <w:rsid w:val="004B2DAF"/>
    <w:rsid w:val="004B40DA"/>
    <w:rsid w:val="004B5DF6"/>
    <w:rsid w:val="004B66B7"/>
    <w:rsid w:val="004C5FB5"/>
    <w:rsid w:val="004C6F86"/>
    <w:rsid w:val="004D2970"/>
    <w:rsid w:val="004D4564"/>
    <w:rsid w:val="004D6396"/>
    <w:rsid w:val="004D7087"/>
    <w:rsid w:val="004D731E"/>
    <w:rsid w:val="004E0F6E"/>
    <w:rsid w:val="004E11C3"/>
    <w:rsid w:val="004E1E5E"/>
    <w:rsid w:val="004E2C02"/>
    <w:rsid w:val="004E3015"/>
    <w:rsid w:val="004E3DCF"/>
    <w:rsid w:val="004E4552"/>
    <w:rsid w:val="004E63EA"/>
    <w:rsid w:val="004E6597"/>
    <w:rsid w:val="004F1096"/>
    <w:rsid w:val="004F1BB5"/>
    <w:rsid w:val="004F4EB4"/>
    <w:rsid w:val="00503F5A"/>
    <w:rsid w:val="00511928"/>
    <w:rsid w:val="00513820"/>
    <w:rsid w:val="005156FF"/>
    <w:rsid w:val="00515B5B"/>
    <w:rsid w:val="00516C42"/>
    <w:rsid w:val="005224AD"/>
    <w:rsid w:val="00524B99"/>
    <w:rsid w:val="00533F56"/>
    <w:rsid w:val="005403BE"/>
    <w:rsid w:val="0054095D"/>
    <w:rsid w:val="005411C1"/>
    <w:rsid w:val="005419D5"/>
    <w:rsid w:val="00541EE5"/>
    <w:rsid w:val="0054584A"/>
    <w:rsid w:val="00547464"/>
    <w:rsid w:val="00551966"/>
    <w:rsid w:val="00551DB3"/>
    <w:rsid w:val="0055453C"/>
    <w:rsid w:val="005554BB"/>
    <w:rsid w:val="0055577D"/>
    <w:rsid w:val="00555E3C"/>
    <w:rsid w:val="005579FA"/>
    <w:rsid w:val="005623C9"/>
    <w:rsid w:val="005634C4"/>
    <w:rsid w:val="0056377F"/>
    <w:rsid w:val="0056447F"/>
    <w:rsid w:val="00564EC2"/>
    <w:rsid w:val="00566892"/>
    <w:rsid w:val="00570D5F"/>
    <w:rsid w:val="005712F4"/>
    <w:rsid w:val="0057520C"/>
    <w:rsid w:val="0057615C"/>
    <w:rsid w:val="005816A1"/>
    <w:rsid w:val="00581D8F"/>
    <w:rsid w:val="0058370B"/>
    <w:rsid w:val="00584E9B"/>
    <w:rsid w:val="00586F58"/>
    <w:rsid w:val="005872E8"/>
    <w:rsid w:val="005918C8"/>
    <w:rsid w:val="0059235E"/>
    <w:rsid w:val="0059309C"/>
    <w:rsid w:val="0059535F"/>
    <w:rsid w:val="005A022E"/>
    <w:rsid w:val="005A0A7C"/>
    <w:rsid w:val="005A0C0A"/>
    <w:rsid w:val="005A1EC1"/>
    <w:rsid w:val="005A2AB7"/>
    <w:rsid w:val="005A608A"/>
    <w:rsid w:val="005A6A66"/>
    <w:rsid w:val="005B0240"/>
    <w:rsid w:val="005B061B"/>
    <w:rsid w:val="005B07B3"/>
    <w:rsid w:val="005B09ED"/>
    <w:rsid w:val="005B427D"/>
    <w:rsid w:val="005C05A3"/>
    <w:rsid w:val="005C06F7"/>
    <w:rsid w:val="005C082B"/>
    <w:rsid w:val="005C2FAA"/>
    <w:rsid w:val="005C4578"/>
    <w:rsid w:val="005D0EA3"/>
    <w:rsid w:val="005D12A3"/>
    <w:rsid w:val="005D2296"/>
    <w:rsid w:val="005D2D6E"/>
    <w:rsid w:val="005D3723"/>
    <w:rsid w:val="005D414B"/>
    <w:rsid w:val="005D5E9E"/>
    <w:rsid w:val="005D7138"/>
    <w:rsid w:val="005D7903"/>
    <w:rsid w:val="005E0D9B"/>
    <w:rsid w:val="005E25B6"/>
    <w:rsid w:val="005E46AA"/>
    <w:rsid w:val="005E4EC2"/>
    <w:rsid w:val="005F185A"/>
    <w:rsid w:val="005F198F"/>
    <w:rsid w:val="005F589A"/>
    <w:rsid w:val="0060225A"/>
    <w:rsid w:val="006030DB"/>
    <w:rsid w:val="00604A99"/>
    <w:rsid w:val="00610167"/>
    <w:rsid w:val="00611B96"/>
    <w:rsid w:val="00614441"/>
    <w:rsid w:val="00615053"/>
    <w:rsid w:val="00615380"/>
    <w:rsid w:val="00620775"/>
    <w:rsid w:val="00620B1A"/>
    <w:rsid w:val="00621702"/>
    <w:rsid w:val="006251FC"/>
    <w:rsid w:val="00626537"/>
    <w:rsid w:val="00626604"/>
    <w:rsid w:val="00626C8E"/>
    <w:rsid w:val="00627F08"/>
    <w:rsid w:val="00627F5F"/>
    <w:rsid w:val="0063139C"/>
    <w:rsid w:val="00632081"/>
    <w:rsid w:val="006355DD"/>
    <w:rsid w:val="00635664"/>
    <w:rsid w:val="00636C8D"/>
    <w:rsid w:val="006373B0"/>
    <w:rsid w:val="00637545"/>
    <w:rsid w:val="006406C0"/>
    <w:rsid w:val="00641996"/>
    <w:rsid w:val="00645EE3"/>
    <w:rsid w:val="006460EE"/>
    <w:rsid w:val="00651324"/>
    <w:rsid w:val="00653065"/>
    <w:rsid w:val="00653DC0"/>
    <w:rsid w:val="006540C4"/>
    <w:rsid w:val="0065479B"/>
    <w:rsid w:val="00655082"/>
    <w:rsid w:val="006574AB"/>
    <w:rsid w:val="00657D6A"/>
    <w:rsid w:val="006604C1"/>
    <w:rsid w:val="00660D9A"/>
    <w:rsid w:val="00662636"/>
    <w:rsid w:val="00662D54"/>
    <w:rsid w:val="00663D77"/>
    <w:rsid w:val="0066553D"/>
    <w:rsid w:val="0066710C"/>
    <w:rsid w:val="00667BA6"/>
    <w:rsid w:val="00670C01"/>
    <w:rsid w:val="0067306C"/>
    <w:rsid w:val="00674495"/>
    <w:rsid w:val="00677F69"/>
    <w:rsid w:val="006804C5"/>
    <w:rsid w:val="00683186"/>
    <w:rsid w:val="006833A7"/>
    <w:rsid w:val="006834AE"/>
    <w:rsid w:val="006860BC"/>
    <w:rsid w:val="00686463"/>
    <w:rsid w:val="00686AAA"/>
    <w:rsid w:val="00690A1F"/>
    <w:rsid w:val="00691761"/>
    <w:rsid w:val="0069269B"/>
    <w:rsid w:val="006A0C95"/>
    <w:rsid w:val="006A1CC6"/>
    <w:rsid w:val="006A3F4A"/>
    <w:rsid w:val="006A563B"/>
    <w:rsid w:val="006A6806"/>
    <w:rsid w:val="006B086A"/>
    <w:rsid w:val="006B19B5"/>
    <w:rsid w:val="006B337B"/>
    <w:rsid w:val="006B5C31"/>
    <w:rsid w:val="006C1D37"/>
    <w:rsid w:val="006C35D7"/>
    <w:rsid w:val="006C3962"/>
    <w:rsid w:val="006C3EE0"/>
    <w:rsid w:val="006C456D"/>
    <w:rsid w:val="006D2487"/>
    <w:rsid w:val="006D2945"/>
    <w:rsid w:val="006D2A93"/>
    <w:rsid w:val="006D2F1D"/>
    <w:rsid w:val="006D3F25"/>
    <w:rsid w:val="006D405A"/>
    <w:rsid w:val="006D6BF1"/>
    <w:rsid w:val="006D744D"/>
    <w:rsid w:val="006E1325"/>
    <w:rsid w:val="006E143E"/>
    <w:rsid w:val="006E1507"/>
    <w:rsid w:val="006E1BCF"/>
    <w:rsid w:val="006E7B4C"/>
    <w:rsid w:val="00700221"/>
    <w:rsid w:val="00700DDF"/>
    <w:rsid w:val="00703320"/>
    <w:rsid w:val="00703857"/>
    <w:rsid w:val="007040E8"/>
    <w:rsid w:val="00705636"/>
    <w:rsid w:val="00705889"/>
    <w:rsid w:val="00706E15"/>
    <w:rsid w:val="007101D3"/>
    <w:rsid w:val="00712579"/>
    <w:rsid w:val="007166DC"/>
    <w:rsid w:val="007170AC"/>
    <w:rsid w:val="007178D1"/>
    <w:rsid w:val="00721111"/>
    <w:rsid w:val="0072204D"/>
    <w:rsid w:val="00723F12"/>
    <w:rsid w:val="00724622"/>
    <w:rsid w:val="0072563D"/>
    <w:rsid w:val="00726496"/>
    <w:rsid w:val="00727206"/>
    <w:rsid w:val="00727A36"/>
    <w:rsid w:val="0073032B"/>
    <w:rsid w:val="00730557"/>
    <w:rsid w:val="007331A8"/>
    <w:rsid w:val="00733EDB"/>
    <w:rsid w:val="00737692"/>
    <w:rsid w:val="00740013"/>
    <w:rsid w:val="007402C7"/>
    <w:rsid w:val="00744C71"/>
    <w:rsid w:val="007519C9"/>
    <w:rsid w:val="0075266B"/>
    <w:rsid w:val="0075268F"/>
    <w:rsid w:val="00754B58"/>
    <w:rsid w:val="00755890"/>
    <w:rsid w:val="00760069"/>
    <w:rsid w:val="007624B6"/>
    <w:rsid w:val="00762695"/>
    <w:rsid w:val="00763DC4"/>
    <w:rsid w:val="00764B38"/>
    <w:rsid w:val="007668C0"/>
    <w:rsid w:val="0076694D"/>
    <w:rsid w:val="0077469E"/>
    <w:rsid w:val="007767D9"/>
    <w:rsid w:val="00776F15"/>
    <w:rsid w:val="007772A4"/>
    <w:rsid w:val="00777813"/>
    <w:rsid w:val="007815F9"/>
    <w:rsid w:val="00784355"/>
    <w:rsid w:val="00784BEE"/>
    <w:rsid w:val="00791FC8"/>
    <w:rsid w:val="00793163"/>
    <w:rsid w:val="0079365F"/>
    <w:rsid w:val="00795566"/>
    <w:rsid w:val="007956D3"/>
    <w:rsid w:val="007964FE"/>
    <w:rsid w:val="00796FF2"/>
    <w:rsid w:val="007A5A33"/>
    <w:rsid w:val="007A6EC6"/>
    <w:rsid w:val="007A7E0F"/>
    <w:rsid w:val="007B02D0"/>
    <w:rsid w:val="007B3BAD"/>
    <w:rsid w:val="007B5DCE"/>
    <w:rsid w:val="007C0842"/>
    <w:rsid w:val="007C2D7A"/>
    <w:rsid w:val="007C4162"/>
    <w:rsid w:val="007C5396"/>
    <w:rsid w:val="007C72CE"/>
    <w:rsid w:val="007C7C1A"/>
    <w:rsid w:val="007D05C7"/>
    <w:rsid w:val="007D603A"/>
    <w:rsid w:val="007D73B1"/>
    <w:rsid w:val="007E356B"/>
    <w:rsid w:val="007E6A9D"/>
    <w:rsid w:val="007F0B93"/>
    <w:rsid w:val="007F1749"/>
    <w:rsid w:val="007F39F7"/>
    <w:rsid w:val="007F3ABE"/>
    <w:rsid w:val="007F5DD8"/>
    <w:rsid w:val="007F7299"/>
    <w:rsid w:val="0080094D"/>
    <w:rsid w:val="00801F3A"/>
    <w:rsid w:val="00803EB9"/>
    <w:rsid w:val="00804F48"/>
    <w:rsid w:val="008057A5"/>
    <w:rsid w:val="00810AA6"/>
    <w:rsid w:val="00814F59"/>
    <w:rsid w:val="00820BDF"/>
    <w:rsid w:val="0082376C"/>
    <w:rsid w:val="00826A6C"/>
    <w:rsid w:val="00827BBB"/>
    <w:rsid w:val="0083018D"/>
    <w:rsid w:val="008305E5"/>
    <w:rsid w:val="0083181A"/>
    <w:rsid w:val="0083272A"/>
    <w:rsid w:val="008328E0"/>
    <w:rsid w:val="00834E1B"/>
    <w:rsid w:val="00834FE3"/>
    <w:rsid w:val="008358C9"/>
    <w:rsid w:val="00840196"/>
    <w:rsid w:val="00841094"/>
    <w:rsid w:val="0084135D"/>
    <w:rsid w:val="00843AD3"/>
    <w:rsid w:val="00843EB6"/>
    <w:rsid w:val="008448DA"/>
    <w:rsid w:val="00845966"/>
    <w:rsid w:val="00846D2C"/>
    <w:rsid w:val="008500BD"/>
    <w:rsid w:val="0085052D"/>
    <w:rsid w:val="00850AD6"/>
    <w:rsid w:val="00853FA0"/>
    <w:rsid w:val="00856492"/>
    <w:rsid w:val="00857C6C"/>
    <w:rsid w:val="00860DCD"/>
    <w:rsid w:val="00861774"/>
    <w:rsid w:val="0086313D"/>
    <w:rsid w:val="00864538"/>
    <w:rsid w:val="008649FB"/>
    <w:rsid w:val="008654FA"/>
    <w:rsid w:val="00865FF2"/>
    <w:rsid w:val="008662AC"/>
    <w:rsid w:val="00870E04"/>
    <w:rsid w:val="0087122B"/>
    <w:rsid w:val="008715B5"/>
    <w:rsid w:val="008716CD"/>
    <w:rsid w:val="008767EF"/>
    <w:rsid w:val="00880FF7"/>
    <w:rsid w:val="00881C80"/>
    <w:rsid w:val="00885470"/>
    <w:rsid w:val="00885F25"/>
    <w:rsid w:val="008907AC"/>
    <w:rsid w:val="00890D8F"/>
    <w:rsid w:val="00892D7F"/>
    <w:rsid w:val="00892F87"/>
    <w:rsid w:val="008931B9"/>
    <w:rsid w:val="00893980"/>
    <w:rsid w:val="00894585"/>
    <w:rsid w:val="008A2EA5"/>
    <w:rsid w:val="008A3CF0"/>
    <w:rsid w:val="008A5083"/>
    <w:rsid w:val="008A5C12"/>
    <w:rsid w:val="008A6E4E"/>
    <w:rsid w:val="008A746D"/>
    <w:rsid w:val="008B142E"/>
    <w:rsid w:val="008B1F01"/>
    <w:rsid w:val="008B336A"/>
    <w:rsid w:val="008B3EA2"/>
    <w:rsid w:val="008B4CC9"/>
    <w:rsid w:val="008B4D82"/>
    <w:rsid w:val="008B4F80"/>
    <w:rsid w:val="008B6429"/>
    <w:rsid w:val="008C51E3"/>
    <w:rsid w:val="008C6809"/>
    <w:rsid w:val="008C6EA9"/>
    <w:rsid w:val="008C751D"/>
    <w:rsid w:val="008C79C9"/>
    <w:rsid w:val="008D1EE8"/>
    <w:rsid w:val="008D73CC"/>
    <w:rsid w:val="008D7A57"/>
    <w:rsid w:val="008E0016"/>
    <w:rsid w:val="008E2DEB"/>
    <w:rsid w:val="008E4550"/>
    <w:rsid w:val="008E6628"/>
    <w:rsid w:val="008E7338"/>
    <w:rsid w:val="008F0977"/>
    <w:rsid w:val="008F1FC4"/>
    <w:rsid w:val="008F3710"/>
    <w:rsid w:val="008F374B"/>
    <w:rsid w:val="008F3947"/>
    <w:rsid w:val="008F4137"/>
    <w:rsid w:val="008F430F"/>
    <w:rsid w:val="008F6C3E"/>
    <w:rsid w:val="008F715F"/>
    <w:rsid w:val="008F744D"/>
    <w:rsid w:val="009027B7"/>
    <w:rsid w:val="0090618F"/>
    <w:rsid w:val="00906495"/>
    <w:rsid w:val="00907229"/>
    <w:rsid w:val="00910DEB"/>
    <w:rsid w:val="009110B1"/>
    <w:rsid w:val="0091163F"/>
    <w:rsid w:val="0091394A"/>
    <w:rsid w:val="00913D79"/>
    <w:rsid w:val="00915B4E"/>
    <w:rsid w:val="00915DCB"/>
    <w:rsid w:val="00917DC3"/>
    <w:rsid w:val="00921904"/>
    <w:rsid w:val="00926E9B"/>
    <w:rsid w:val="00927E2C"/>
    <w:rsid w:val="00930136"/>
    <w:rsid w:val="00930658"/>
    <w:rsid w:val="00930FAE"/>
    <w:rsid w:val="009317AD"/>
    <w:rsid w:val="00933B67"/>
    <w:rsid w:val="00934E7C"/>
    <w:rsid w:val="00936908"/>
    <w:rsid w:val="00940AB2"/>
    <w:rsid w:val="00942247"/>
    <w:rsid w:val="00943040"/>
    <w:rsid w:val="00943F50"/>
    <w:rsid w:val="00945CA2"/>
    <w:rsid w:val="00947116"/>
    <w:rsid w:val="00950061"/>
    <w:rsid w:val="009508F0"/>
    <w:rsid w:val="00950C0A"/>
    <w:rsid w:val="00952A87"/>
    <w:rsid w:val="00953B76"/>
    <w:rsid w:val="00955369"/>
    <w:rsid w:val="0095543B"/>
    <w:rsid w:val="00960F06"/>
    <w:rsid w:val="0096193E"/>
    <w:rsid w:val="00962798"/>
    <w:rsid w:val="009629E5"/>
    <w:rsid w:val="0096489F"/>
    <w:rsid w:val="00964909"/>
    <w:rsid w:val="0096498C"/>
    <w:rsid w:val="00965FCD"/>
    <w:rsid w:val="00967A5E"/>
    <w:rsid w:val="00971479"/>
    <w:rsid w:val="00972879"/>
    <w:rsid w:val="00976645"/>
    <w:rsid w:val="00980EBA"/>
    <w:rsid w:val="00981F68"/>
    <w:rsid w:val="00985AC9"/>
    <w:rsid w:val="00985D7B"/>
    <w:rsid w:val="00986233"/>
    <w:rsid w:val="0098639D"/>
    <w:rsid w:val="00990D3A"/>
    <w:rsid w:val="0099202A"/>
    <w:rsid w:val="009A024E"/>
    <w:rsid w:val="009A02D6"/>
    <w:rsid w:val="009A14A8"/>
    <w:rsid w:val="009A41BC"/>
    <w:rsid w:val="009A497F"/>
    <w:rsid w:val="009A6B88"/>
    <w:rsid w:val="009B1824"/>
    <w:rsid w:val="009B1DC1"/>
    <w:rsid w:val="009B2132"/>
    <w:rsid w:val="009B2B1F"/>
    <w:rsid w:val="009B2BFC"/>
    <w:rsid w:val="009B55EF"/>
    <w:rsid w:val="009B566A"/>
    <w:rsid w:val="009B61DF"/>
    <w:rsid w:val="009D04AA"/>
    <w:rsid w:val="009D31EF"/>
    <w:rsid w:val="009D3A4B"/>
    <w:rsid w:val="009D42A4"/>
    <w:rsid w:val="009D51C9"/>
    <w:rsid w:val="009D6F4B"/>
    <w:rsid w:val="009D74D5"/>
    <w:rsid w:val="009E11B8"/>
    <w:rsid w:val="009E74D7"/>
    <w:rsid w:val="009E757A"/>
    <w:rsid w:val="009E7876"/>
    <w:rsid w:val="009F41CD"/>
    <w:rsid w:val="009F4C1B"/>
    <w:rsid w:val="009F60B9"/>
    <w:rsid w:val="00A02B89"/>
    <w:rsid w:val="00A03849"/>
    <w:rsid w:val="00A05F0D"/>
    <w:rsid w:val="00A06D5A"/>
    <w:rsid w:val="00A125D6"/>
    <w:rsid w:val="00A1540E"/>
    <w:rsid w:val="00A15DE3"/>
    <w:rsid w:val="00A20156"/>
    <w:rsid w:val="00A24C40"/>
    <w:rsid w:val="00A35D7A"/>
    <w:rsid w:val="00A37A9D"/>
    <w:rsid w:val="00A40073"/>
    <w:rsid w:val="00A40508"/>
    <w:rsid w:val="00A41004"/>
    <w:rsid w:val="00A44AA3"/>
    <w:rsid w:val="00A456D8"/>
    <w:rsid w:val="00A4601D"/>
    <w:rsid w:val="00A46BD8"/>
    <w:rsid w:val="00A47097"/>
    <w:rsid w:val="00A47203"/>
    <w:rsid w:val="00A50708"/>
    <w:rsid w:val="00A516BE"/>
    <w:rsid w:val="00A518D2"/>
    <w:rsid w:val="00A53C7D"/>
    <w:rsid w:val="00A53D7E"/>
    <w:rsid w:val="00A543BF"/>
    <w:rsid w:val="00A54B86"/>
    <w:rsid w:val="00A56527"/>
    <w:rsid w:val="00A56CCB"/>
    <w:rsid w:val="00A56E3B"/>
    <w:rsid w:val="00A602F7"/>
    <w:rsid w:val="00A60EB0"/>
    <w:rsid w:val="00A613B3"/>
    <w:rsid w:val="00A61CAB"/>
    <w:rsid w:val="00A71D98"/>
    <w:rsid w:val="00A7239C"/>
    <w:rsid w:val="00A747F8"/>
    <w:rsid w:val="00A75412"/>
    <w:rsid w:val="00A767FE"/>
    <w:rsid w:val="00A7723C"/>
    <w:rsid w:val="00A772EA"/>
    <w:rsid w:val="00A835AF"/>
    <w:rsid w:val="00A8413E"/>
    <w:rsid w:val="00A9120B"/>
    <w:rsid w:val="00A914BB"/>
    <w:rsid w:val="00A91A2B"/>
    <w:rsid w:val="00A93C88"/>
    <w:rsid w:val="00A948AF"/>
    <w:rsid w:val="00A96645"/>
    <w:rsid w:val="00A972E0"/>
    <w:rsid w:val="00A97FB8"/>
    <w:rsid w:val="00AA06E7"/>
    <w:rsid w:val="00AA28C3"/>
    <w:rsid w:val="00AA34F3"/>
    <w:rsid w:val="00AA42AB"/>
    <w:rsid w:val="00AA484B"/>
    <w:rsid w:val="00AB0061"/>
    <w:rsid w:val="00AB0B98"/>
    <w:rsid w:val="00AB0E7F"/>
    <w:rsid w:val="00AB71A9"/>
    <w:rsid w:val="00AB797C"/>
    <w:rsid w:val="00AB7FBA"/>
    <w:rsid w:val="00AC146A"/>
    <w:rsid w:val="00AC1C6B"/>
    <w:rsid w:val="00AC1CE0"/>
    <w:rsid w:val="00AC27A0"/>
    <w:rsid w:val="00AC410C"/>
    <w:rsid w:val="00AC4316"/>
    <w:rsid w:val="00AC6BDC"/>
    <w:rsid w:val="00AC6DD1"/>
    <w:rsid w:val="00AC7594"/>
    <w:rsid w:val="00AC7605"/>
    <w:rsid w:val="00AD0015"/>
    <w:rsid w:val="00AD3C06"/>
    <w:rsid w:val="00AD485F"/>
    <w:rsid w:val="00AD4D7F"/>
    <w:rsid w:val="00AD620B"/>
    <w:rsid w:val="00AD640F"/>
    <w:rsid w:val="00AD6B0A"/>
    <w:rsid w:val="00AD7DE4"/>
    <w:rsid w:val="00AE032D"/>
    <w:rsid w:val="00AE3239"/>
    <w:rsid w:val="00AE69BB"/>
    <w:rsid w:val="00AF08C2"/>
    <w:rsid w:val="00AF36F0"/>
    <w:rsid w:val="00AF3CD6"/>
    <w:rsid w:val="00AF5326"/>
    <w:rsid w:val="00AF5AB1"/>
    <w:rsid w:val="00AF652A"/>
    <w:rsid w:val="00B00B44"/>
    <w:rsid w:val="00B02D14"/>
    <w:rsid w:val="00B03DF4"/>
    <w:rsid w:val="00B04E9C"/>
    <w:rsid w:val="00B10705"/>
    <w:rsid w:val="00B12175"/>
    <w:rsid w:val="00B12AA4"/>
    <w:rsid w:val="00B12B03"/>
    <w:rsid w:val="00B13732"/>
    <w:rsid w:val="00B154B4"/>
    <w:rsid w:val="00B158EE"/>
    <w:rsid w:val="00B170F6"/>
    <w:rsid w:val="00B1793A"/>
    <w:rsid w:val="00B22969"/>
    <w:rsid w:val="00B25771"/>
    <w:rsid w:val="00B25D40"/>
    <w:rsid w:val="00B26AF3"/>
    <w:rsid w:val="00B306C4"/>
    <w:rsid w:val="00B314A6"/>
    <w:rsid w:val="00B32E36"/>
    <w:rsid w:val="00B32EF8"/>
    <w:rsid w:val="00B3720A"/>
    <w:rsid w:val="00B378CB"/>
    <w:rsid w:val="00B37D70"/>
    <w:rsid w:val="00B4113D"/>
    <w:rsid w:val="00B42603"/>
    <w:rsid w:val="00B4290B"/>
    <w:rsid w:val="00B45CF7"/>
    <w:rsid w:val="00B46DBD"/>
    <w:rsid w:val="00B515AE"/>
    <w:rsid w:val="00B53D59"/>
    <w:rsid w:val="00B56E90"/>
    <w:rsid w:val="00B6136F"/>
    <w:rsid w:val="00B6161E"/>
    <w:rsid w:val="00B61D00"/>
    <w:rsid w:val="00B6268E"/>
    <w:rsid w:val="00B642B2"/>
    <w:rsid w:val="00B644A4"/>
    <w:rsid w:val="00B658D0"/>
    <w:rsid w:val="00B66BF2"/>
    <w:rsid w:val="00B741AD"/>
    <w:rsid w:val="00B7497C"/>
    <w:rsid w:val="00B75AC0"/>
    <w:rsid w:val="00B75B2E"/>
    <w:rsid w:val="00B7695F"/>
    <w:rsid w:val="00B775B4"/>
    <w:rsid w:val="00B80191"/>
    <w:rsid w:val="00B80925"/>
    <w:rsid w:val="00B80EC9"/>
    <w:rsid w:val="00B8195F"/>
    <w:rsid w:val="00B83FCF"/>
    <w:rsid w:val="00B84112"/>
    <w:rsid w:val="00B8490A"/>
    <w:rsid w:val="00B86D5A"/>
    <w:rsid w:val="00B87D4E"/>
    <w:rsid w:val="00B918D1"/>
    <w:rsid w:val="00B91B77"/>
    <w:rsid w:val="00B935A8"/>
    <w:rsid w:val="00B945B9"/>
    <w:rsid w:val="00B94E03"/>
    <w:rsid w:val="00B94E62"/>
    <w:rsid w:val="00BA0C70"/>
    <w:rsid w:val="00BB1786"/>
    <w:rsid w:val="00BB489C"/>
    <w:rsid w:val="00BB56CE"/>
    <w:rsid w:val="00BB6AD6"/>
    <w:rsid w:val="00BB7CDE"/>
    <w:rsid w:val="00BC0678"/>
    <w:rsid w:val="00BC08A4"/>
    <w:rsid w:val="00BC1436"/>
    <w:rsid w:val="00BC2F84"/>
    <w:rsid w:val="00BC442F"/>
    <w:rsid w:val="00BC5A35"/>
    <w:rsid w:val="00BC6FFE"/>
    <w:rsid w:val="00BC773F"/>
    <w:rsid w:val="00BD08C7"/>
    <w:rsid w:val="00BD0E4A"/>
    <w:rsid w:val="00BD2BBD"/>
    <w:rsid w:val="00BD3889"/>
    <w:rsid w:val="00BD38EA"/>
    <w:rsid w:val="00BD4842"/>
    <w:rsid w:val="00BD51D0"/>
    <w:rsid w:val="00BD7389"/>
    <w:rsid w:val="00BE3F78"/>
    <w:rsid w:val="00BE3FD5"/>
    <w:rsid w:val="00BE4483"/>
    <w:rsid w:val="00BE5084"/>
    <w:rsid w:val="00BE6985"/>
    <w:rsid w:val="00BE6F6D"/>
    <w:rsid w:val="00BF0963"/>
    <w:rsid w:val="00BF2582"/>
    <w:rsid w:val="00C0140F"/>
    <w:rsid w:val="00C02F34"/>
    <w:rsid w:val="00C0422C"/>
    <w:rsid w:val="00C05242"/>
    <w:rsid w:val="00C067EA"/>
    <w:rsid w:val="00C10513"/>
    <w:rsid w:val="00C113EA"/>
    <w:rsid w:val="00C11724"/>
    <w:rsid w:val="00C12BB8"/>
    <w:rsid w:val="00C13310"/>
    <w:rsid w:val="00C15CB6"/>
    <w:rsid w:val="00C160A3"/>
    <w:rsid w:val="00C175E6"/>
    <w:rsid w:val="00C21612"/>
    <w:rsid w:val="00C23A78"/>
    <w:rsid w:val="00C23ACA"/>
    <w:rsid w:val="00C243ED"/>
    <w:rsid w:val="00C26940"/>
    <w:rsid w:val="00C26BDE"/>
    <w:rsid w:val="00C30711"/>
    <w:rsid w:val="00C33C08"/>
    <w:rsid w:val="00C36B77"/>
    <w:rsid w:val="00C37F19"/>
    <w:rsid w:val="00C406F7"/>
    <w:rsid w:val="00C40BB9"/>
    <w:rsid w:val="00C41546"/>
    <w:rsid w:val="00C41DCC"/>
    <w:rsid w:val="00C42D86"/>
    <w:rsid w:val="00C43C40"/>
    <w:rsid w:val="00C449B7"/>
    <w:rsid w:val="00C45D90"/>
    <w:rsid w:val="00C47D38"/>
    <w:rsid w:val="00C555BA"/>
    <w:rsid w:val="00C56EDE"/>
    <w:rsid w:val="00C60438"/>
    <w:rsid w:val="00C62C24"/>
    <w:rsid w:val="00C63F69"/>
    <w:rsid w:val="00C6685D"/>
    <w:rsid w:val="00C702B7"/>
    <w:rsid w:val="00C72678"/>
    <w:rsid w:val="00C73F63"/>
    <w:rsid w:val="00C7409E"/>
    <w:rsid w:val="00C74C90"/>
    <w:rsid w:val="00C75521"/>
    <w:rsid w:val="00C76CDA"/>
    <w:rsid w:val="00C833AF"/>
    <w:rsid w:val="00C863F0"/>
    <w:rsid w:val="00C91246"/>
    <w:rsid w:val="00C91774"/>
    <w:rsid w:val="00C929E0"/>
    <w:rsid w:val="00C945F4"/>
    <w:rsid w:val="00C96007"/>
    <w:rsid w:val="00CA03C8"/>
    <w:rsid w:val="00CA065C"/>
    <w:rsid w:val="00CA310A"/>
    <w:rsid w:val="00CA75C7"/>
    <w:rsid w:val="00CB0CC8"/>
    <w:rsid w:val="00CB1693"/>
    <w:rsid w:val="00CB1C0A"/>
    <w:rsid w:val="00CB4E32"/>
    <w:rsid w:val="00CB6006"/>
    <w:rsid w:val="00CB72B9"/>
    <w:rsid w:val="00CC2171"/>
    <w:rsid w:val="00CC2425"/>
    <w:rsid w:val="00CC32FC"/>
    <w:rsid w:val="00CD009E"/>
    <w:rsid w:val="00CD08E4"/>
    <w:rsid w:val="00CD3842"/>
    <w:rsid w:val="00CD5F46"/>
    <w:rsid w:val="00CE19B1"/>
    <w:rsid w:val="00CE2415"/>
    <w:rsid w:val="00CE3EE9"/>
    <w:rsid w:val="00CE5239"/>
    <w:rsid w:val="00CE6BA5"/>
    <w:rsid w:val="00CF0FE2"/>
    <w:rsid w:val="00CF2010"/>
    <w:rsid w:val="00CF2992"/>
    <w:rsid w:val="00CF3243"/>
    <w:rsid w:val="00CF4959"/>
    <w:rsid w:val="00D00A49"/>
    <w:rsid w:val="00D01138"/>
    <w:rsid w:val="00D029F8"/>
    <w:rsid w:val="00D03CEA"/>
    <w:rsid w:val="00D04F43"/>
    <w:rsid w:val="00D05A29"/>
    <w:rsid w:val="00D06A1F"/>
    <w:rsid w:val="00D106A8"/>
    <w:rsid w:val="00D10B7D"/>
    <w:rsid w:val="00D10E02"/>
    <w:rsid w:val="00D12619"/>
    <w:rsid w:val="00D1549C"/>
    <w:rsid w:val="00D16666"/>
    <w:rsid w:val="00D17279"/>
    <w:rsid w:val="00D23ED0"/>
    <w:rsid w:val="00D244FC"/>
    <w:rsid w:val="00D26DE1"/>
    <w:rsid w:val="00D2789A"/>
    <w:rsid w:val="00D3037C"/>
    <w:rsid w:val="00D32FF0"/>
    <w:rsid w:val="00D33218"/>
    <w:rsid w:val="00D34015"/>
    <w:rsid w:val="00D34CEB"/>
    <w:rsid w:val="00D34DA8"/>
    <w:rsid w:val="00D37E7F"/>
    <w:rsid w:val="00D40850"/>
    <w:rsid w:val="00D43361"/>
    <w:rsid w:val="00D43AE5"/>
    <w:rsid w:val="00D45F55"/>
    <w:rsid w:val="00D468C7"/>
    <w:rsid w:val="00D46E0D"/>
    <w:rsid w:val="00D47C95"/>
    <w:rsid w:val="00D503CE"/>
    <w:rsid w:val="00D512F2"/>
    <w:rsid w:val="00D52AB3"/>
    <w:rsid w:val="00D53C8E"/>
    <w:rsid w:val="00D543E0"/>
    <w:rsid w:val="00D554EE"/>
    <w:rsid w:val="00D55D0B"/>
    <w:rsid w:val="00D62EB9"/>
    <w:rsid w:val="00D70D87"/>
    <w:rsid w:val="00D71F1F"/>
    <w:rsid w:val="00D74BE5"/>
    <w:rsid w:val="00D75703"/>
    <w:rsid w:val="00D75AF0"/>
    <w:rsid w:val="00D846F1"/>
    <w:rsid w:val="00D851A7"/>
    <w:rsid w:val="00D855A5"/>
    <w:rsid w:val="00D875EC"/>
    <w:rsid w:val="00D91C56"/>
    <w:rsid w:val="00D91E39"/>
    <w:rsid w:val="00D93C28"/>
    <w:rsid w:val="00D9487F"/>
    <w:rsid w:val="00D969D8"/>
    <w:rsid w:val="00D9790E"/>
    <w:rsid w:val="00DA0D6C"/>
    <w:rsid w:val="00DA1B70"/>
    <w:rsid w:val="00DA1C85"/>
    <w:rsid w:val="00DA4331"/>
    <w:rsid w:val="00DB0C5D"/>
    <w:rsid w:val="00DB31EB"/>
    <w:rsid w:val="00DB3270"/>
    <w:rsid w:val="00DB37E1"/>
    <w:rsid w:val="00DB490C"/>
    <w:rsid w:val="00DB54D5"/>
    <w:rsid w:val="00DB5610"/>
    <w:rsid w:val="00DB704F"/>
    <w:rsid w:val="00DC0D2E"/>
    <w:rsid w:val="00DC2332"/>
    <w:rsid w:val="00DC30A8"/>
    <w:rsid w:val="00DC3936"/>
    <w:rsid w:val="00DC4485"/>
    <w:rsid w:val="00DC652D"/>
    <w:rsid w:val="00DC71E8"/>
    <w:rsid w:val="00DD115D"/>
    <w:rsid w:val="00DD33C5"/>
    <w:rsid w:val="00DD418B"/>
    <w:rsid w:val="00DD5E52"/>
    <w:rsid w:val="00DD73B6"/>
    <w:rsid w:val="00DD7E15"/>
    <w:rsid w:val="00DE143C"/>
    <w:rsid w:val="00DE3440"/>
    <w:rsid w:val="00DE45BC"/>
    <w:rsid w:val="00DF1831"/>
    <w:rsid w:val="00DF1998"/>
    <w:rsid w:val="00DF549A"/>
    <w:rsid w:val="00DF70A5"/>
    <w:rsid w:val="00E0079D"/>
    <w:rsid w:val="00E01BA0"/>
    <w:rsid w:val="00E0282B"/>
    <w:rsid w:val="00E030CA"/>
    <w:rsid w:val="00E055B3"/>
    <w:rsid w:val="00E05BDA"/>
    <w:rsid w:val="00E072A2"/>
    <w:rsid w:val="00E10207"/>
    <w:rsid w:val="00E115AF"/>
    <w:rsid w:val="00E13880"/>
    <w:rsid w:val="00E141A8"/>
    <w:rsid w:val="00E16E35"/>
    <w:rsid w:val="00E208E0"/>
    <w:rsid w:val="00E2260E"/>
    <w:rsid w:val="00E23F33"/>
    <w:rsid w:val="00E2633C"/>
    <w:rsid w:val="00E26598"/>
    <w:rsid w:val="00E30503"/>
    <w:rsid w:val="00E30F2C"/>
    <w:rsid w:val="00E311B2"/>
    <w:rsid w:val="00E338FC"/>
    <w:rsid w:val="00E3649E"/>
    <w:rsid w:val="00E36E03"/>
    <w:rsid w:val="00E3762A"/>
    <w:rsid w:val="00E37794"/>
    <w:rsid w:val="00E37A8D"/>
    <w:rsid w:val="00E4080F"/>
    <w:rsid w:val="00E44AC7"/>
    <w:rsid w:val="00E44DBA"/>
    <w:rsid w:val="00E46827"/>
    <w:rsid w:val="00E47BF5"/>
    <w:rsid w:val="00E52056"/>
    <w:rsid w:val="00E52252"/>
    <w:rsid w:val="00E5247A"/>
    <w:rsid w:val="00E537BB"/>
    <w:rsid w:val="00E54FD3"/>
    <w:rsid w:val="00E5777A"/>
    <w:rsid w:val="00E603C1"/>
    <w:rsid w:val="00E60FB4"/>
    <w:rsid w:val="00E63D4E"/>
    <w:rsid w:val="00E66599"/>
    <w:rsid w:val="00E66730"/>
    <w:rsid w:val="00E72E11"/>
    <w:rsid w:val="00E73AB2"/>
    <w:rsid w:val="00E742A4"/>
    <w:rsid w:val="00E834B0"/>
    <w:rsid w:val="00E84AF5"/>
    <w:rsid w:val="00E86312"/>
    <w:rsid w:val="00E8679F"/>
    <w:rsid w:val="00E929D8"/>
    <w:rsid w:val="00E948F8"/>
    <w:rsid w:val="00E95F03"/>
    <w:rsid w:val="00E964F2"/>
    <w:rsid w:val="00E9680A"/>
    <w:rsid w:val="00EA0F2F"/>
    <w:rsid w:val="00EA258F"/>
    <w:rsid w:val="00EA25DB"/>
    <w:rsid w:val="00EA27B5"/>
    <w:rsid w:val="00EA3E03"/>
    <w:rsid w:val="00EA45DE"/>
    <w:rsid w:val="00EA5243"/>
    <w:rsid w:val="00EA55BB"/>
    <w:rsid w:val="00EA5816"/>
    <w:rsid w:val="00EA5826"/>
    <w:rsid w:val="00EA6738"/>
    <w:rsid w:val="00EA7324"/>
    <w:rsid w:val="00EB22C1"/>
    <w:rsid w:val="00EB3D3E"/>
    <w:rsid w:val="00EB5094"/>
    <w:rsid w:val="00EB5122"/>
    <w:rsid w:val="00EB64D9"/>
    <w:rsid w:val="00EB68DB"/>
    <w:rsid w:val="00EC17D1"/>
    <w:rsid w:val="00EC1F92"/>
    <w:rsid w:val="00EC1FC7"/>
    <w:rsid w:val="00EC3640"/>
    <w:rsid w:val="00EC3F2A"/>
    <w:rsid w:val="00ED7BD4"/>
    <w:rsid w:val="00EE01B7"/>
    <w:rsid w:val="00EE3375"/>
    <w:rsid w:val="00EE5518"/>
    <w:rsid w:val="00EE7A5A"/>
    <w:rsid w:val="00EF066A"/>
    <w:rsid w:val="00EF2FFE"/>
    <w:rsid w:val="00EF5AC2"/>
    <w:rsid w:val="00EF7826"/>
    <w:rsid w:val="00F011FF"/>
    <w:rsid w:val="00F044B9"/>
    <w:rsid w:val="00F102D2"/>
    <w:rsid w:val="00F13782"/>
    <w:rsid w:val="00F14332"/>
    <w:rsid w:val="00F14F9D"/>
    <w:rsid w:val="00F14FA0"/>
    <w:rsid w:val="00F16DF4"/>
    <w:rsid w:val="00F171A3"/>
    <w:rsid w:val="00F2495C"/>
    <w:rsid w:val="00F24EE0"/>
    <w:rsid w:val="00F256E7"/>
    <w:rsid w:val="00F25AA1"/>
    <w:rsid w:val="00F27CFE"/>
    <w:rsid w:val="00F304CF"/>
    <w:rsid w:val="00F307ED"/>
    <w:rsid w:val="00F30DC7"/>
    <w:rsid w:val="00F33E3D"/>
    <w:rsid w:val="00F3404F"/>
    <w:rsid w:val="00F34331"/>
    <w:rsid w:val="00F34586"/>
    <w:rsid w:val="00F36EC6"/>
    <w:rsid w:val="00F41CC3"/>
    <w:rsid w:val="00F431C1"/>
    <w:rsid w:val="00F471E6"/>
    <w:rsid w:val="00F510CC"/>
    <w:rsid w:val="00F512D7"/>
    <w:rsid w:val="00F536D6"/>
    <w:rsid w:val="00F53709"/>
    <w:rsid w:val="00F53BAD"/>
    <w:rsid w:val="00F5457B"/>
    <w:rsid w:val="00F61446"/>
    <w:rsid w:val="00F619F3"/>
    <w:rsid w:val="00F62528"/>
    <w:rsid w:val="00F62B68"/>
    <w:rsid w:val="00F633B2"/>
    <w:rsid w:val="00F634E4"/>
    <w:rsid w:val="00F64BA7"/>
    <w:rsid w:val="00F671D6"/>
    <w:rsid w:val="00F71ECC"/>
    <w:rsid w:val="00F75C8F"/>
    <w:rsid w:val="00F7657B"/>
    <w:rsid w:val="00F77904"/>
    <w:rsid w:val="00F77BD4"/>
    <w:rsid w:val="00F8237E"/>
    <w:rsid w:val="00F82754"/>
    <w:rsid w:val="00F82C46"/>
    <w:rsid w:val="00F862D1"/>
    <w:rsid w:val="00F914BF"/>
    <w:rsid w:val="00F917BA"/>
    <w:rsid w:val="00F91FDB"/>
    <w:rsid w:val="00F92925"/>
    <w:rsid w:val="00F9329B"/>
    <w:rsid w:val="00F93397"/>
    <w:rsid w:val="00FA0A86"/>
    <w:rsid w:val="00FA22A7"/>
    <w:rsid w:val="00FA2439"/>
    <w:rsid w:val="00FA6266"/>
    <w:rsid w:val="00FA6F7C"/>
    <w:rsid w:val="00FB0049"/>
    <w:rsid w:val="00FB081D"/>
    <w:rsid w:val="00FB16F8"/>
    <w:rsid w:val="00FB1E9A"/>
    <w:rsid w:val="00FB2D45"/>
    <w:rsid w:val="00FB4CD5"/>
    <w:rsid w:val="00FB4F51"/>
    <w:rsid w:val="00FC0A37"/>
    <w:rsid w:val="00FC140A"/>
    <w:rsid w:val="00FC1957"/>
    <w:rsid w:val="00FC1E14"/>
    <w:rsid w:val="00FC1EC0"/>
    <w:rsid w:val="00FC428D"/>
    <w:rsid w:val="00FC679F"/>
    <w:rsid w:val="00FC772E"/>
    <w:rsid w:val="00FD29E4"/>
    <w:rsid w:val="00FD705A"/>
    <w:rsid w:val="00FE0387"/>
    <w:rsid w:val="00FE1788"/>
    <w:rsid w:val="00FE3F85"/>
    <w:rsid w:val="00FE44B9"/>
    <w:rsid w:val="00FF2CE1"/>
    <w:rsid w:val="00FF48E2"/>
    <w:rsid w:val="00FF4B87"/>
    <w:rsid w:val="00FF4CFB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0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B3270"/>
    <w:pPr>
      <w:keepNext/>
      <w:widowControl/>
      <w:autoSpaceDE/>
      <w:autoSpaceDN/>
      <w:adjustRightInd/>
      <w:jc w:val="center"/>
      <w:outlineLvl w:val="0"/>
    </w:pPr>
    <w:rPr>
      <w:b/>
      <w:bCs/>
      <w:sz w:val="2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DB3270"/>
    <w:pPr>
      <w:keepNext/>
      <w:widowControl/>
      <w:autoSpaceDE/>
      <w:autoSpaceDN/>
      <w:adjustRightInd/>
      <w:outlineLvl w:val="1"/>
    </w:pPr>
    <w:rPr>
      <w:bCs/>
      <w:i/>
      <w:iCs/>
      <w:sz w:val="18"/>
      <w:szCs w:val="1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DB3270"/>
    <w:pPr>
      <w:keepNext/>
      <w:widowControl/>
      <w:autoSpaceDE/>
      <w:autoSpaceDN/>
      <w:adjustRightInd/>
      <w:jc w:val="both"/>
      <w:outlineLvl w:val="2"/>
    </w:pPr>
    <w:rPr>
      <w:sz w:val="24"/>
      <w:szCs w:val="16"/>
      <w:u w:val="single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DB3270"/>
    <w:pPr>
      <w:keepNext/>
      <w:widowControl/>
      <w:autoSpaceDE/>
      <w:autoSpaceDN/>
      <w:adjustRightInd/>
      <w:jc w:val="both"/>
      <w:outlineLvl w:val="3"/>
    </w:pPr>
    <w:rPr>
      <w:color w:val="0000FF"/>
      <w:sz w:val="24"/>
      <w:szCs w:val="16"/>
      <w:u w:val="single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3E1D1A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Верхний колонтитул Знак"/>
    <w:link w:val="a3"/>
    <w:uiPriority w:val="99"/>
    <w:rsid w:val="00DB3270"/>
  </w:style>
  <w:style w:type="paragraph" w:styleId="a5">
    <w:name w:val="Body Text Indent"/>
    <w:basedOn w:val="a"/>
    <w:link w:val="a6"/>
    <w:rsid w:val="003E1D1A"/>
    <w:pPr>
      <w:widowControl/>
      <w:autoSpaceDE/>
      <w:autoSpaceDN/>
      <w:adjustRightInd/>
      <w:ind w:left="4956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rsid w:val="00DB3270"/>
    <w:rPr>
      <w:sz w:val="28"/>
    </w:rPr>
  </w:style>
  <w:style w:type="paragraph" w:styleId="a7">
    <w:name w:val="Balloon Text"/>
    <w:basedOn w:val="a"/>
    <w:link w:val="a8"/>
    <w:semiHidden/>
    <w:rsid w:val="0001271A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rsid w:val="00DB327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64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990D3A"/>
    <w:rPr>
      <w:color w:val="0000FF"/>
      <w:u w:val="single"/>
    </w:rPr>
  </w:style>
  <w:style w:type="character" w:styleId="ab">
    <w:name w:val="FollowedHyperlink"/>
    <w:uiPriority w:val="99"/>
    <w:unhideWhenUsed/>
    <w:rsid w:val="00990D3A"/>
    <w:rPr>
      <w:color w:val="800080"/>
      <w:u w:val="single"/>
    </w:rPr>
  </w:style>
  <w:style w:type="paragraph" w:styleId="31">
    <w:name w:val="Body Text Indent 3"/>
    <w:basedOn w:val="a"/>
    <w:link w:val="32"/>
    <w:uiPriority w:val="99"/>
    <w:unhideWhenUsed/>
    <w:rsid w:val="006A0C95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6A0C95"/>
    <w:rPr>
      <w:sz w:val="16"/>
      <w:szCs w:val="16"/>
    </w:rPr>
  </w:style>
  <w:style w:type="character" w:customStyle="1" w:styleId="10">
    <w:name w:val="Заголовок 1 Знак"/>
    <w:link w:val="1"/>
    <w:rsid w:val="00DB3270"/>
    <w:rPr>
      <w:b/>
      <w:bCs/>
      <w:sz w:val="22"/>
    </w:rPr>
  </w:style>
  <w:style w:type="character" w:customStyle="1" w:styleId="20">
    <w:name w:val="Заголовок 2 Знак"/>
    <w:link w:val="2"/>
    <w:semiHidden/>
    <w:rsid w:val="00DB3270"/>
    <w:rPr>
      <w:bCs/>
      <w:i/>
      <w:iCs/>
      <w:sz w:val="18"/>
      <w:szCs w:val="18"/>
    </w:rPr>
  </w:style>
  <w:style w:type="character" w:customStyle="1" w:styleId="30">
    <w:name w:val="Заголовок 3 Знак"/>
    <w:link w:val="3"/>
    <w:semiHidden/>
    <w:rsid w:val="00DB3270"/>
    <w:rPr>
      <w:sz w:val="24"/>
      <w:szCs w:val="16"/>
      <w:u w:val="single"/>
    </w:rPr>
  </w:style>
  <w:style w:type="character" w:customStyle="1" w:styleId="40">
    <w:name w:val="Заголовок 4 Знак"/>
    <w:link w:val="4"/>
    <w:semiHidden/>
    <w:rsid w:val="00DB3270"/>
    <w:rPr>
      <w:color w:val="0000FF"/>
      <w:sz w:val="24"/>
      <w:szCs w:val="16"/>
      <w:u w:val="single"/>
    </w:rPr>
  </w:style>
  <w:style w:type="character" w:customStyle="1" w:styleId="HTML">
    <w:name w:val="Стандартный HTML Знак"/>
    <w:link w:val="HTML0"/>
    <w:uiPriority w:val="99"/>
    <w:rsid w:val="00DB3270"/>
    <w:rPr>
      <w:rFonts w:ascii="Courier New" w:hAnsi="Courier New"/>
      <w:lang/>
    </w:rPr>
  </w:style>
  <w:style w:type="paragraph" w:styleId="HTML0">
    <w:name w:val="HTML Preformatted"/>
    <w:basedOn w:val="a"/>
    <w:link w:val="HTML"/>
    <w:uiPriority w:val="99"/>
    <w:unhideWhenUsed/>
    <w:rsid w:val="00DB32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ac">
    <w:name w:val="Нижний колонтитул Знак"/>
    <w:link w:val="ad"/>
    <w:uiPriority w:val="99"/>
    <w:rsid w:val="00DB3270"/>
    <w:rPr>
      <w:sz w:val="24"/>
      <w:szCs w:val="24"/>
      <w:lang/>
    </w:rPr>
  </w:style>
  <w:style w:type="paragraph" w:styleId="ad">
    <w:name w:val="footer"/>
    <w:basedOn w:val="a"/>
    <w:link w:val="ac"/>
    <w:uiPriority w:val="99"/>
    <w:unhideWhenUsed/>
    <w:rsid w:val="00DB327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e">
    <w:name w:val="Название Знак"/>
    <w:link w:val="af"/>
    <w:rsid w:val="00DB3270"/>
    <w:rPr>
      <w:b/>
      <w:sz w:val="28"/>
    </w:rPr>
  </w:style>
  <w:style w:type="paragraph" w:styleId="af">
    <w:name w:val="Title"/>
    <w:basedOn w:val="a"/>
    <w:link w:val="ae"/>
    <w:qFormat/>
    <w:rsid w:val="00DB3270"/>
    <w:pPr>
      <w:widowControl/>
      <w:autoSpaceDE/>
      <w:autoSpaceDN/>
      <w:adjustRightInd/>
      <w:jc w:val="center"/>
    </w:pPr>
    <w:rPr>
      <w:b/>
      <w:sz w:val="28"/>
      <w:lang/>
    </w:rPr>
  </w:style>
  <w:style w:type="character" w:customStyle="1" w:styleId="af0">
    <w:name w:val="Основной текст Знак"/>
    <w:link w:val="af1"/>
    <w:rsid w:val="00DB3270"/>
    <w:rPr>
      <w:sz w:val="24"/>
      <w:szCs w:val="24"/>
    </w:rPr>
  </w:style>
  <w:style w:type="paragraph" w:styleId="af1">
    <w:name w:val="Body Text"/>
    <w:basedOn w:val="a"/>
    <w:link w:val="af0"/>
    <w:unhideWhenUsed/>
    <w:rsid w:val="00DB3270"/>
    <w:pPr>
      <w:widowControl/>
      <w:autoSpaceDE/>
      <w:autoSpaceDN/>
      <w:adjustRightInd/>
      <w:spacing w:after="120"/>
    </w:pPr>
    <w:rPr>
      <w:sz w:val="24"/>
      <w:szCs w:val="24"/>
      <w:lang/>
    </w:rPr>
  </w:style>
  <w:style w:type="character" w:customStyle="1" w:styleId="21">
    <w:name w:val="Основной текст с отступом 2 Знак"/>
    <w:link w:val="22"/>
    <w:rsid w:val="00DB3270"/>
    <w:rPr>
      <w:b/>
      <w:i/>
      <w:iCs/>
      <w:color w:val="00FF00"/>
      <w:sz w:val="24"/>
      <w:szCs w:val="24"/>
    </w:rPr>
  </w:style>
  <w:style w:type="paragraph" w:styleId="22">
    <w:name w:val="Body Text Indent 2"/>
    <w:basedOn w:val="a"/>
    <w:link w:val="21"/>
    <w:unhideWhenUsed/>
    <w:rsid w:val="00DB3270"/>
    <w:pPr>
      <w:widowControl/>
      <w:autoSpaceDE/>
      <w:autoSpaceDN/>
      <w:adjustRightInd/>
      <w:ind w:left="360"/>
      <w:jc w:val="both"/>
    </w:pPr>
    <w:rPr>
      <w:b/>
      <w:i/>
      <w:iCs/>
      <w:color w:val="00FF00"/>
      <w:sz w:val="24"/>
      <w:szCs w:val="24"/>
      <w:lang/>
    </w:rPr>
  </w:style>
  <w:style w:type="paragraph" w:styleId="af2">
    <w:name w:val="List Paragraph"/>
    <w:basedOn w:val="a"/>
    <w:uiPriority w:val="34"/>
    <w:qFormat/>
    <w:rsid w:val="00DB327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customStyle="1" w:styleId="TableGrid">
    <w:name w:val="TableGrid"/>
    <w:rsid w:val="00E01BA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Гипертекстовая ссылка"/>
    <w:uiPriority w:val="99"/>
    <w:rsid w:val="001F4B06"/>
    <w:rPr>
      <w:color w:val="106BBE"/>
    </w:rPr>
  </w:style>
  <w:style w:type="paragraph" w:customStyle="1" w:styleId="ConsPlusTitle">
    <w:name w:val="ConsPlusTitle"/>
    <w:rsid w:val="00023FBD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1DD6-6BFA-4A3A-B049-80D3DF8C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7</Pages>
  <Words>1530</Words>
  <Characters>10968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КАЛИНИНГРАДСКОЙ ОБЛАСТИ</vt:lpstr>
    </vt:vector>
  </TitlesOfParts>
  <Company>Microsoft</Company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КАЛИНИНГРАДСКОЙ ОБЛАСТИ</dc:title>
  <dc:creator>Вадим</dc:creator>
  <cp:lastModifiedBy>Вадим</cp:lastModifiedBy>
  <cp:revision>1</cp:revision>
  <cp:lastPrinted>2016-10-04T06:58:00Z</cp:lastPrinted>
  <dcterms:created xsi:type="dcterms:W3CDTF">2018-09-03T13:32:00Z</dcterms:created>
  <dcterms:modified xsi:type="dcterms:W3CDTF">2018-09-04T06:59:00Z</dcterms:modified>
</cp:coreProperties>
</file>